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BADC0" w14:textId="665D6023" w:rsidR="006F643A" w:rsidRPr="00730FAD" w:rsidRDefault="006502F0">
      <w:pPr>
        <w:rPr>
          <w:rFonts w:cstheme="minorHAnsi"/>
        </w:rPr>
      </w:pPr>
      <w:r w:rsidRPr="00730FAD">
        <w:rPr>
          <w:rFonts w:cstheme="minorHAnsi"/>
        </w:rPr>
        <w:t>Acceptatie van de beperking</w:t>
      </w:r>
    </w:p>
    <w:p w14:paraId="52CA8B1A" w14:textId="3E2C325B" w:rsidR="006F643A" w:rsidRPr="00730FAD" w:rsidRDefault="006F643A">
      <w:pPr>
        <w:rPr>
          <w:rFonts w:cstheme="minorHAnsi"/>
        </w:rPr>
      </w:pPr>
    </w:p>
    <w:p w14:paraId="4094B0CA" w14:textId="062E5920" w:rsidR="00E16E7B" w:rsidRPr="00730FAD" w:rsidRDefault="00E16E7B">
      <w:pPr>
        <w:rPr>
          <w:rFonts w:cstheme="minorHAnsi"/>
        </w:rPr>
      </w:pPr>
      <w:r w:rsidRPr="00730FAD">
        <w:rPr>
          <w:rFonts w:cstheme="minorHAnsi"/>
        </w:rPr>
        <w:t>Een niet-zichtbare beperking</w:t>
      </w:r>
    </w:p>
    <w:p w14:paraId="1C8C6DA9" w14:textId="08C2D301" w:rsidR="00BA5F20" w:rsidRPr="00730FAD" w:rsidRDefault="00D15647" w:rsidP="008F338D">
      <w:pPr>
        <w:rPr>
          <w:rFonts w:cstheme="minorHAnsi"/>
          <w:i/>
          <w:iCs/>
        </w:rPr>
      </w:pPr>
      <w:r w:rsidRPr="00730FAD">
        <w:rPr>
          <w:rFonts w:cstheme="minorHAnsi"/>
        </w:rPr>
        <w:t xml:space="preserve">Accepteren dat je iets niet kan is voor niemand eenvoudig. Zeker niet als </w:t>
      </w:r>
      <w:r w:rsidR="00E63E37" w:rsidRPr="00730FAD">
        <w:rPr>
          <w:rFonts w:cstheme="minorHAnsi"/>
        </w:rPr>
        <w:t>je een</w:t>
      </w:r>
      <w:r w:rsidRPr="00730FAD">
        <w:rPr>
          <w:rFonts w:cstheme="minorHAnsi"/>
        </w:rPr>
        <w:t xml:space="preserve"> beperking </w:t>
      </w:r>
      <w:r w:rsidR="00E63E37" w:rsidRPr="00730FAD">
        <w:rPr>
          <w:rFonts w:cstheme="minorHAnsi"/>
        </w:rPr>
        <w:t xml:space="preserve">hebt die </w:t>
      </w:r>
      <w:r w:rsidRPr="00730FAD">
        <w:rPr>
          <w:rFonts w:cstheme="minorHAnsi"/>
        </w:rPr>
        <w:t>je op veel levensgebieden parten speelt.</w:t>
      </w:r>
      <w:r w:rsidR="00636A6C" w:rsidRPr="00730FAD">
        <w:rPr>
          <w:rFonts w:cstheme="minorHAnsi"/>
        </w:rPr>
        <w:t xml:space="preserve"> Het feit dat het bij </w:t>
      </w:r>
      <w:r w:rsidR="00BA5F20" w:rsidRPr="00730FAD">
        <w:rPr>
          <w:rFonts w:cstheme="minorHAnsi"/>
        </w:rPr>
        <w:t xml:space="preserve">een </w:t>
      </w:r>
      <w:r w:rsidR="009449BC" w:rsidRPr="00730FAD">
        <w:rPr>
          <w:rFonts w:cstheme="minorHAnsi"/>
        </w:rPr>
        <w:t xml:space="preserve">licht verstandelijke </w:t>
      </w:r>
      <w:r w:rsidR="006016B9" w:rsidRPr="00730FAD">
        <w:rPr>
          <w:rFonts w:cstheme="minorHAnsi"/>
        </w:rPr>
        <w:t>beperking (LVB)</w:t>
      </w:r>
      <w:r w:rsidR="00636A6C" w:rsidRPr="00730FAD">
        <w:rPr>
          <w:rFonts w:cstheme="minorHAnsi"/>
        </w:rPr>
        <w:t xml:space="preserve"> om een niet</w:t>
      </w:r>
      <w:r w:rsidR="0095687C" w:rsidRPr="00730FAD">
        <w:rPr>
          <w:rFonts w:cstheme="minorHAnsi"/>
        </w:rPr>
        <w:t>-</w:t>
      </w:r>
      <w:r w:rsidR="00636A6C" w:rsidRPr="00730FAD">
        <w:rPr>
          <w:rFonts w:cstheme="minorHAnsi"/>
        </w:rPr>
        <w:t xml:space="preserve">zichtbare beperking gaat, maakt de acceptatie extra ingewikkeld. De omgeving ziet niet dat er iets aan de hand </w:t>
      </w:r>
      <w:r w:rsidR="007C338B" w:rsidRPr="00730FAD">
        <w:rPr>
          <w:rFonts w:cstheme="minorHAnsi"/>
        </w:rPr>
        <w:t>is en houdt geen rekening me</w:t>
      </w:r>
      <w:r w:rsidR="000D5CE7" w:rsidRPr="00730FAD">
        <w:rPr>
          <w:rFonts w:cstheme="minorHAnsi"/>
        </w:rPr>
        <w:t>t de beperking</w:t>
      </w:r>
      <w:r w:rsidR="007C338B" w:rsidRPr="00730FAD">
        <w:rPr>
          <w:rFonts w:cstheme="minorHAnsi"/>
        </w:rPr>
        <w:t>.</w:t>
      </w:r>
      <w:r w:rsidR="004A530A" w:rsidRPr="00730FAD">
        <w:rPr>
          <w:rFonts w:cstheme="minorHAnsi"/>
        </w:rPr>
        <w:t xml:space="preserve"> D</w:t>
      </w:r>
      <w:r w:rsidR="00C20212" w:rsidRPr="00730FAD">
        <w:rPr>
          <w:rFonts w:cstheme="minorHAnsi"/>
        </w:rPr>
        <w:t>e persoon wordt</w:t>
      </w:r>
      <w:r w:rsidR="00485468" w:rsidRPr="00730FAD">
        <w:rPr>
          <w:rFonts w:cstheme="minorHAnsi"/>
        </w:rPr>
        <w:t xml:space="preserve"> onterecht</w:t>
      </w:r>
      <w:r w:rsidR="00C20212" w:rsidRPr="00730FAD">
        <w:rPr>
          <w:rFonts w:cstheme="minorHAnsi"/>
        </w:rPr>
        <w:t xml:space="preserve"> gezien als </w:t>
      </w:r>
      <w:r w:rsidR="004A530A" w:rsidRPr="00730FAD">
        <w:rPr>
          <w:rFonts w:cstheme="minorHAnsi"/>
        </w:rPr>
        <w:t>lui, ongemotiveerd</w:t>
      </w:r>
      <w:r w:rsidR="00C20212" w:rsidRPr="00730FAD">
        <w:rPr>
          <w:rFonts w:cstheme="minorHAnsi"/>
        </w:rPr>
        <w:t xml:space="preserve"> of</w:t>
      </w:r>
      <w:r w:rsidR="004A530A" w:rsidRPr="00730FAD">
        <w:rPr>
          <w:rFonts w:cstheme="minorHAnsi"/>
        </w:rPr>
        <w:t xml:space="preserve"> lastig</w:t>
      </w:r>
      <w:r w:rsidR="00256C53" w:rsidRPr="00730FAD">
        <w:rPr>
          <w:rFonts w:cstheme="minorHAnsi"/>
        </w:rPr>
        <w:t xml:space="preserve"> en</w:t>
      </w:r>
      <w:r w:rsidR="007C338B" w:rsidRPr="00730FAD">
        <w:rPr>
          <w:rFonts w:cstheme="minorHAnsi"/>
        </w:rPr>
        <w:t xml:space="preserve"> overvraging </w:t>
      </w:r>
      <w:r w:rsidR="00C20212" w:rsidRPr="00730FAD">
        <w:rPr>
          <w:rFonts w:cstheme="minorHAnsi"/>
        </w:rPr>
        <w:t xml:space="preserve">is </w:t>
      </w:r>
      <w:r w:rsidR="007C338B" w:rsidRPr="00730FAD">
        <w:rPr>
          <w:rFonts w:cstheme="minorHAnsi"/>
        </w:rPr>
        <w:t>eerder regel dan uitzondering.</w:t>
      </w:r>
      <w:r w:rsidR="00E47052" w:rsidRPr="00730FAD">
        <w:rPr>
          <w:rFonts w:cstheme="minorHAnsi"/>
        </w:rPr>
        <w:t xml:space="preserve"> </w:t>
      </w:r>
      <w:r w:rsidR="00BA5F20" w:rsidRPr="00730FAD">
        <w:rPr>
          <w:rFonts w:cstheme="minorHAnsi"/>
        </w:rPr>
        <w:t xml:space="preserve">Overvraging </w:t>
      </w:r>
      <w:r w:rsidR="007325C5">
        <w:rPr>
          <w:rFonts w:cstheme="minorHAnsi"/>
        </w:rPr>
        <w:t>door familieleden, vrienden, bekenden, voorbijgangers en professionals (bv. de huisarts)</w:t>
      </w:r>
      <w:r w:rsidR="00887FE6" w:rsidRPr="00730FAD">
        <w:rPr>
          <w:rFonts w:cstheme="minorHAnsi"/>
        </w:rPr>
        <w:t>,</w:t>
      </w:r>
      <w:r w:rsidR="00BA5F20" w:rsidRPr="00730FAD">
        <w:rPr>
          <w:rFonts w:cstheme="minorHAnsi"/>
        </w:rPr>
        <w:t xml:space="preserve"> maar ook door de persoon zelf die (nog) niet </w:t>
      </w:r>
      <w:r w:rsidR="00485468" w:rsidRPr="00730FAD">
        <w:rPr>
          <w:rFonts w:cstheme="minorHAnsi"/>
        </w:rPr>
        <w:t>beseft</w:t>
      </w:r>
      <w:r w:rsidR="009765F5" w:rsidRPr="00730FAD">
        <w:rPr>
          <w:rFonts w:cstheme="minorHAnsi"/>
        </w:rPr>
        <w:t xml:space="preserve"> </w:t>
      </w:r>
      <w:r w:rsidR="00BA5F20" w:rsidRPr="00730FAD">
        <w:rPr>
          <w:rFonts w:cstheme="minorHAnsi"/>
        </w:rPr>
        <w:t>dat hij een beperking heeft</w:t>
      </w:r>
      <w:r w:rsidR="00BA5F20" w:rsidRPr="00730FAD">
        <w:rPr>
          <w:rFonts w:cstheme="minorHAnsi"/>
          <w:i/>
          <w:iCs/>
        </w:rPr>
        <w:t xml:space="preserve">. </w:t>
      </w:r>
    </w:p>
    <w:p w14:paraId="0CC4C82B" w14:textId="76566E98" w:rsidR="009754CA" w:rsidRPr="00730FAD" w:rsidRDefault="009754CA" w:rsidP="009754CA">
      <w:pPr>
        <w:rPr>
          <w:rFonts w:cstheme="minorHAnsi"/>
        </w:rPr>
      </w:pPr>
    </w:p>
    <w:p w14:paraId="6CDDB939" w14:textId="5EE97B4D" w:rsidR="000A46CE" w:rsidRPr="00730FAD" w:rsidRDefault="000A46CE" w:rsidP="009754CA">
      <w:pPr>
        <w:rPr>
          <w:rFonts w:cstheme="minorHAnsi"/>
        </w:rPr>
      </w:pPr>
      <w:r w:rsidRPr="00730FAD">
        <w:rPr>
          <w:rFonts w:cstheme="minorHAnsi"/>
        </w:rPr>
        <w:t>Zel</w:t>
      </w:r>
      <w:r w:rsidR="00E16E7B" w:rsidRPr="00730FAD">
        <w:rPr>
          <w:rFonts w:cstheme="minorHAnsi"/>
        </w:rPr>
        <w:t>fbeeld</w:t>
      </w:r>
    </w:p>
    <w:p w14:paraId="4E4276E6" w14:textId="48A25236" w:rsidR="009754CA" w:rsidRPr="00730FAD" w:rsidRDefault="009754CA" w:rsidP="009754CA">
      <w:pPr>
        <w:rPr>
          <w:rFonts w:cstheme="minorHAnsi"/>
        </w:rPr>
      </w:pPr>
      <w:r w:rsidRPr="00730FAD">
        <w:rPr>
          <w:rFonts w:cstheme="minorHAnsi"/>
        </w:rPr>
        <w:t xml:space="preserve">Een realistisch beeld van je talenten en je (on)mogelijkheden is een belangrijke voorwaarde voor </w:t>
      </w:r>
      <w:r w:rsidR="009F1A45" w:rsidRPr="00730FAD">
        <w:rPr>
          <w:rFonts w:cstheme="minorHAnsi"/>
        </w:rPr>
        <w:t>zelfstandigheid en eigen regie</w:t>
      </w:r>
      <w:r w:rsidRPr="00730FAD">
        <w:rPr>
          <w:rFonts w:cstheme="minorHAnsi"/>
        </w:rPr>
        <w:t xml:space="preserve">. </w:t>
      </w:r>
      <w:r w:rsidR="00172CB7" w:rsidRPr="00730FAD">
        <w:rPr>
          <w:rFonts w:cstheme="minorHAnsi"/>
        </w:rPr>
        <w:t>Zelfstandig leven betekent dat je</w:t>
      </w:r>
      <w:r w:rsidRPr="00730FAD">
        <w:rPr>
          <w:rFonts w:cstheme="minorHAnsi"/>
        </w:rPr>
        <w:t xml:space="preserve"> weet wat je zelf kunt én weet je waar je hulp, advies of ondersteuning bij nodig hebt. Dat geldt voor mensen met een beperking</w:t>
      </w:r>
      <w:r w:rsidR="009F1A45" w:rsidRPr="00730FAD">
        <w:rPr>
          <w:rFonts w:cstheme="minorHAnsi"/>
        </w:rPr>
        <w:t>,</w:t>
      </w:r>
      <w:r w:rsidRPr="00730FAD">
        <w:rPr>
          <w:rFonts w:cstheme="minorHAnsi"/>
        </w:rPr>
        <w:t xml:space="preserve"> maar ook voor mensen zonder beperking. Iedereen heeft op enig moment wel ergens hulp bij nodig. Denk aan je belastingaangifte, een conflict met een naaste of een probleem met je computer.</w:t>
      </w:r>
    </w:p>
    <w:p w14:paraId="1DCB1528" w14:textId="31CE0158" w:rsidR="00B70491" w:rsidRPr="00793DED" w:rsidRDefault="00485468" w:rsidP="00BB2305">
      <w:pPr>
        <w:rPr>
          <w:rFonts w:cstheme="minorHAnsi"/>
        </w:rPr>
      </w:pPr>
      <w:r w:rsidRPr="00730FAD">
        <w:rPr>
          <w:rFonts w:cstheme="minorHAnsi"/>
        </w:rPr>
        <w:t xml:space="preserve">Een mens is </w:t>
      </w:r>
      <w:r w:rsidR="00BB2305" w:rsidRPr="00730FAD">
        <w:rPr>
          <w:rFonts w:cstheme="minorHAnsi"/>
        </w:rPr>
        <w:t>meer</w:t>
      </w:r>
      <w:r w:rsidRPr="00730FAD">
        <w:rPr>
          <w:rFonts w:cstheme="minorHAnsi"/>
        </w:rPr>
        <w:t xml:space="preserve"> dan</w:t>
      </w:r>
      <w:r w:rsidR="00BB2305" w:rsidRPr="00730FAD">
        <w:rPr>
          <w:rFonts w:cstheme="minorHAnsi"/>
        </w:rPr>
        <w:t xml:space="preserve"> </w:t>
      </w:r>
      <w:r w:rsidRPr="00730FAD">
        <w:rPr>
          <w:rFonts w:cstheme="minorHAnsi"/>
        </w:rPr>
        <w:t>zijn</w:t>
      </w:r>
      <w:r w:rsidR="00BB2305" w:rsidRPr="00730FAD">
        <w:rPr>
          <w:rFonts w:cstheme="minorHAnsi"/>
        </w:rPr>
        <w:t xml:space="preserve"> beperking</w:t>
      </w:r>
      <w:r w:rsidRPr="00730FAD">
        <w:rPr>
          <w:rFonts w:cstheme="minorHAnsi"/>
        </w:rPr>
        <w:t>.</w:t>
      </w:r>
      <w:r w:rsidR="00BB2305" w:rsidRPr="00730FAD">
        <w:rPr>
          <w:rFonts w:cstheme="minorHAnsi"/>
        </w:rPr>
        <w:t xml:space="preserve"> </w:t>
      </w:r>
      <w:r w:rsidRPr="00730FAD">
        <w:rPr>
          <w:rFonts w:cstheme="minorHAnsi"/>
        </w:rPr>
        <w:t>D</w:t>
      </w:r>
      <w:r w:rsidR="00BB2305" w:rsidRPr="00730FAD">
        <w:rPr>
          <w:rFonts w:cstheme="minorHAnsi"/>
        </w:rPr>
        <w:t xml:space="preserve">aarom is het belangrijk </w:t>
      </w:r>
      <w:r w:rsidR="00B70491" w:rsidRPr="00730FAD">
        <w:rPr>
          <w:rFonts w:cstheme="minorHAnsi"/>
        </w:rPr>
        <w:t xml:space="preserve">talenten te </w:t>
      </w:r>
      <w:r w:rsidRPr="00730FAD">
        <w:rPr>
          <w:rFonts w:cstheme="minorHAnsi"/>
        </w:rPr>
        <w:t>onderzoeken</w:t>
      </w:r>
      <w:r w:rsidR="00B70491" w:rsidRPr="00730FAD">
        <w:rPr>
          <w:rFonts w:cstheme="minorHAnsi"/>
        </w:rPr>
        <w:t xml:space="preserve"> en te </w:t>
      </w:r>
      <w:proofErr w:type="gramStart"/>
      <w:r w:rsidRPr="00730FAD">
        <w:rPr>
          <w:rFonts w:cstheme="minorHAnsi"/>
        </w:rPr>
        <w:t>ontwikkel</w:t>
      </w:r>
      <w:r w:rsidR="00B70491" w:rsidRPr="00730FAD">
        <w:rPr>
          <w:rFonts w:cstheme="minorHAnsi"/>
        </w:rPr>
        <w:t>en</w:t>
      </w:r>
      <w:proofErr w:type="gramEnd"/>
      <w:r w:rsidR="00BB2305" w:rsidRPr="00730FAD">
        <w:rPr>
          <w:rFonts w:cstheme="minorHAnsi"/>
        </w:rPr>
        <w:t>: Wat kan er w</w:t>
      </w:r>
      <w:r w:rsidRPr="00730FAD">
        <w:rPr>
          <w:rFonts w:cstheme="minorHAnsi"/>
        </w:rPr>
        <w:t>é</w:t>
      </w:r>
      <w:r w:rsidR="00BB2305" w:rsidRPr="00730FAD">
        <w:rPr>
          <w:rFonts w:cstheme="minorHAnsi"/>
        </w:rPr>
        <w:t>l?</w:t>
      </w:r>
      <w:r w:rsidR="00172CB7" w:rsidRPr="00730FAD">
        <w:rPr>
          <w:rFonts w:cstheme="minorHAnsi"/>
          <w:i/>
          <w:iCs/>
        </w:rPr>
        <w:t xml:space="preserve"> </w:t>
      </w:r>
      <w:r w:rsidR="00172CB7" w:rsidRPr="00730FAD">
        <w:rPr>
          <w:rFonts w:cstheme="minorHAnsi"/>
        </w:rPr>
        <w:t xml:space="preserve">Ga samen op zoek naar mogelijkheden om een betekenisvol leven vorm en inhoud te geven. </w:t>
      </w:r>
      <w:r w:rsidR="00730FAD" w:rsidRPr="00793DED">
        <w:rPr>
          <w:rFonts w:cstheme="minorHAnsi"/>
        </w:rPr>
        <w:t>“</w:t>
      </w:r>
      <w:r w:rsidR="00BB2305" w:rsidRPr="00793DED">
        <w:rPr>
          <w:rFonts w:cstheme="minorHAnsi"/>
        </w:rPr>
        <w:t>Toen ik bij de LFB kwam werken, werd er vooral gekeken naar mijn mogelijkheden en mijn talenten. Dat heeft enorm geholpen in het accepteren van mijn beperking</w:t>
      </w:r>
      <w:r w:rsidR="00730FAD" w:rsidRPr="00793DED">
        <w:rPr>
          <w:rFonts w:cstheme="minorHAnsi"/>
        </w:rPr>
        <w:t>”</w:t>
      </w:r>
      <w:r w:rsidR="009A776B" w:rsidRPr="00793DED">
        <w:rPr>
          <w:rFonts w:cstheme="minorHAnsi"/>
        </w:rPr>
        <w:t>.</w:t>
      </w:r>
    </w:p>
    <w:p w14:paraId="7BD9DD32" w14:textId="14535DD4" w:rsidR="006D49BA" w:rsidRPr="00730FAD" w:rsidRDefault="006D49BA" w:rsidP="004401C6">
      <w:pPr>
        <w:rPr>
          <w:rFonts w:cstheme="minorHAnsi"/>
        </w:rPr>
      </w:pPr>
    </w:p>
    <w:p w14:paraId="5D4343D0" w14:textId="4F07B924" w:rsidR="000A46CE" w:rsidRPr="00730FAD" w:rsidRDefault="000A46CE" w:rsidP="004401C6">
      <w:pPr>
        <w:rPr>
          <w:rFonts w:cstheme="minorHAnsi"/>
        </w:rPr>
      </w:pPr>
      <w:r w:rsidRPr="00730FAD">
        <w:rPr>
          <w:rFonts w:cstheme="minorHAnsi"/>
        </w:rPr>
        <w:t>Psycho-educatie</w:t>
      </w:r>
    </w:p>
    <w:p w14:paraId="2FC16BA8" w14:textId="11A43674" w:rsidR="00E20CD5" w:rsidRPr="007E7399" w:rsidRDefault="00BA5F20" w:rsidP="007E7399">
      <w:pPr>
        <w:widowControl w:val="0"/>
        <w:rPr>
          <w:rFonts w:cstheme="minorHAnsi"/>
          <w:color w:val="1C1C1C"/>
          <w:u w:color="1C1C1C"/>
        </w:rPr>
      </w:pPr>
      <w:r w:rsidRPr="00730FAD">
        <w:rPr>
          <w:rFonts w:cstheme="minorHAnsi"/>
        </w:rPr>
        <w:t xml:space="preserve">Als </w:t>
      </w:r>
      <w:r w:rsidR="00F97713" w:rsidRPr="00730FAD">
        <w:rPr>
          <w:rFonts w:cstheme="minorHAnsi"/>
        </w:rPr>
        <w:t>begeleider</w:t>
      </w:r>
      <w:r w:rsidRPr="00730FAD">
        <w:rPr>
          <w:rFonts w:cstheme="minorHAnsi"/>
        </w:rPr>
        <w:t xml:space="preserve"> is psycho-educatie</w:t>
      </w:r>
      <w:r w:rsidR="00AA7F24" w:rsidRPr="00730FAD">
        <w:rPr>
          <w:rFonts w:cstheme="minorHAnsi"/>
        </w:rPr>
        <w:t xml:space="preserve"> een</w:t>
      </w:r>
      <w:r w:rsidRPr="00730FAD">
        <w:rPr>
          <w:rFonts w:cstheme="minorHAnsi"/>
        </w:rPr>
        <w:t xml:space="preserve"> belangrijk onderdeel van je werk. Psycho-educatie </w:t>
      </w:r>
      <w:r w:rsidR="00941A5F" w:rsidRPr="00730FAD">
        <w:rPr>
          <w:rFonts w:cstheme="minorHAnsi"/>
        </w:rPr>
        <w:t>houdt in dat je mensen uitlegt wat hun beperking inhoudt</w:t>
      </w:r>
      <w:r w:rsidR="009A776B" w:rsidRPr="00730FAD">
        <w:rPr>
          <w:rFonts w:cstheme="minorHAnsi"/>
        </w:rPr>
        <w:t>, wat de gevolgen zijn</w:t>
      </w:r>
      <w:r w:rsidR="00941A5F" w:rsidRPr="00730FAD">
        <w:rPr>
          <w:rFonts w:cstheme="minorHAnsi"/>
        </w:rPr>
        <w:t xml:space="preserve"> en hoe ze er mee om kunnen gaan in het dagelijks leven.</w:t>
      </w:r>
      <w:r w:rsidRPr="00730FAD">
        <w:rPr>
          <w:rFonts w:cstheme="minorHAnsi"/>
          <w:color w:val="1C1C1C"/>
          <w:u w:color="1C1C1C"/>
        </w:rPr>
        <w:t xml:space="preserve"> </w:t>
      </w:r>
    </w:p>
    <w:p w14:paraId="5C9763FE" w14:textId="77777777" w:rsidR="00650AE3" w:rsidRDefault="009A776B" w:rsidP="0061677D">
      <w:pPr>
        <w:rPr>
          <w:rFonts w:cstheme="minorHAnsi"/>
        </w:rPr>
      </w:pPr>
      <w:r w:rsidRPr="00730FAD">
        <w:rPr>
          <w:rFonts w:cstheme="minorHAnsi"/>
        </w:rPr>
        <w:t>H</w:t>
      </w:r>
      <w:r w:rsidR="008F338D" w:rsidRPr="00730FAD">
        <w:rPr>
          <w:rFonts w:cstheme="minorHAnsi"/>
        </w:rPr>
        <w:t>et</w:t>
      </w:r>
      <w:r w:rsidR="00485468" w:rsidRPr="00730FAD">
        <w:rPr>
          <w:rFonts w:cstheme="minorHAnsi"/>
        </w:rPr>
        <w:t xml:space="preserve"> onder ogen zien van </w:t>
      </w:r>
      <w:r w:rsidRPr="00730FAD">
        <w:rPr>
          <w:rFonts w:cstheme="minorHAnsi"/>
        </w:rPr>
        <w:t>je</w:t>
      </w:r>
      <w:r w:rsidR="00485468" w:rsidRPr="00730FAD">
        <w:rPr>
          <w:rFonts w:cstheme="minorHAnsi"/>
        </w:rPr>
        <w:t xml:space="preserve"> beperking</w:t>
      </w:r>
      <w:r w:rsidR="00E20CD5" w:rsidRPr="00730FAD">
        <w:rPr>
          <w:rFonts w:cstheme="minorHAnsi"/>
        </w:rPr>
        <w:t xml:space="preserve"> </w:t>
      </w:r>
      <w:r w:rsidRPr="00730FAD">
        <w:rPr>
          <w:rFonts w:cstheme="minorHAnsi"/>
        </w:rPr>
        <w:t xml:space="preserve">kan </w:t>
      </w:r>
      <w:r w:rsidR="00E20CD5" w:rsidRPr="00730FAD">
        <w:rPr>
          <w:rFonts w:cstheme="minorHAnsi"/>
        </w:rPr>
        <w:t>een enorme eyeopener</w:t>
      </w:r>
      <w:r w:rsidRPr="00730FAD">
        <w:rPr>
          <w:rFonts w:cstheme="minorHAnsi"/>
        </w:rPr>
        <w:t xml:space="preserve"> zijn</w:t>
      </w:r>
      <w:r w:rsidR="00E20CD5" w:rsidRPr="00730FAD">
        <w:rPr>
          <w:rFonts w:cstheme="minorHAnsi"/>
        </w:rPr>
        <w:t>.</w:t>
      </w:r>
      <w:r w:rsidR="00ED5F71">
        <w:rPr>
          <w:rFonts w:cstheme="minorHAnsi"/>
          <w:i/>
          <w:iCs/>
        </w:rPr>
        <w:t xml:space="preserve"> </w:t>
      </w:r>
      <w:r w:rsidR="0074368D" w:rsidRPr="00793DED">
        <w:rPr>
          <w:rFonts w:cstheme="minorHAnsi"/>
        </w:rPr>
        <w:t>“Nu snap ik eindelijk waarom er zoveel misging in mijn leven</w:t>
      </w:r>
      <w:r w:rsidR="0074368D">
        <w:rPr>
          <w:rFonts w:cstheme="minorHAnsi"/>
        </w:rPr>
        <w:t xml:space="preserve">”. </w:t>
      </w:r>
      <w:r w:rsidR="00485468" w:rsidRPr="00730FAD">
        <w:rPr>
          <w:rFonts w:cstheme="minorHAnsi"/>
        </w:rPr>
        <w:t>Maar het betekent ook verlies, afstand doen van dromen en a</w:t>
      </w:r>
      <w:r w:rsidR="00E20CD5" w:rsidRPr="00730FAD">
        <w:rPr>
          <w:rFonts w:cstheme="minorHAnsi"/>
        </w:rPr>
        <w:t>mbities</w:t>
      </w:r>
      <w:r w:rsidR="00485468" w:rsidRPr="00730FAD">
        <w:rPr>
          <w:rFonts w:cstheme="minorHAnsi"/>
        </w:rPr>
        <w:t xml:space="preserve">, </w:t>
      </w:r>
      <w:r w:rsidR="00E20CD5" w:rsidRPr="00730FAD">
        <w:rPr>
          <w:rFonts w:cstheme="minorHAnsi"/>
        </w:rPr>
        <w:t>omdat ze onhaalbaar blijken</w:t>
      </w:r>
      <w:r w:rsidR="00E20CD5" w:rsidRPr="00793DED">
        <w:rPr>
          <w:rFonts w:cstheme="minorHAnsi"/>
        </w:rPr>
        <w:t xml:space="preserve">. </w:t>
      </w:r>
      <w:r w:rsidR="0074368D">
        <w:rPr>
          <w:rFonts w:cstheme="minorHAnsi"/>
        </w:rPr>
        <w:t>“…</w:t>
      </w:r>
      <w:r w:rsidRPr="00793DED">
        <w:rPr>
          <w:rFonts w:cstheme="minorHAnsi"/>
        </w:rPr>
        <w:t xml:space="preserve">ik moet nu </w:t>
      </w:r>
      <w:r w:rsidR="00E20CD5" w:rsidRPr="00793DED">
        <w:rPr>
          <w:rFonts w:cstheme="minorHAnsi"/>
        </w:rPr>
        <w:t>alleen nog even een nieuwe toekomst verzinnen.</w:t>
      </w:r>
      <w:r w:rsidR="00730FAD" w:rsidRPr="00793DED">
        <w:rPr>
          <w:rFonts w:cstheme="minorHAnsi"/>
        </w:rPr>
        <w:t>”</w:t>
      </w:r>
      <w:r w:rsidR="007E7399">
        <w:rPr>
          <w:rFonts w:cstheme="minorHAnsi"/>
        </w:rPr>
        <w:t xml:space="preserve"> </w:t>
      </w:r>
    </w:p>
    <w:p w14:paraId="7B8E4DC6" w14:textId="1E274062" w:rsidR="00E20CD5" w:rsidRPr="007E7399" w:rsidRDefault="007E7399" w:rsidP="0061677D">
      <w:pPr>
        <w:rPr>
          <w:rFonts w:cstheme="minorHAnsi"/>
        </w:rPr>
      </w:pPr>
      <w:r w:rsidRPr="00730FAD">
        <w:rPr>
          <w:rFonts w:cstheme="minorHAnsi"/>
        </w:rPr>
        <w:t>Je realiseren dat je een beperking hebt, is een proces en gaat gepaard met rouw (zie …)</w:t>
      </w:r>
      <w:r>
        <w:rPr>
          <w:rFonts w:cstheme="minorHAnsi"/>
        </w:rPr>
        <w:t xml:space="preserve"> en alle emoties die </w:t>
      </w:r>
      <w:r w:rsidR="009B295C">
        <w:rPr>
          <w:rFonts w:cstheme="minorHAnsi"/>
        </w:rPr>
        <w:t xml:space="preserve">onderdeel van zijn. </w:t>
      </w:r>
      <w:r w:rsidR="00E20CD5" w:rsidRPr="00730FAD">
        <w:rPr>
          <w:rFonts w:cstheme="minorHAnsi"/>
          <w:color w:val="1C1C1C"/>
          <w:u w:color="1C1C1C"/>
        </w:rPr>
        <w:t xml:space="preserve">Het is </w:t>
      </w:r>
      <w:r w:rsidR="009B295C">
        <w:rPr>
          <w:rFonts w:cstheme="minorHAnsi"/>
          <w:color w:val="1C1C1C"/>
          <w:u w:color="1C1C1C"/>
        </w:rPr>
        <w:t xml:space="preserve">dus </w:t>
      </w:r>
      <w:r w:rsidR="00E20CD5" w:rsidRPr="00730FAD">
        <w:rPr>
          <w:rFonts w:cstheme="minorHAnsi"/>
          <w:color w:val="1C1C1C"/>
          <w:u w:color="1C1C1C"/>
        </w:rPr>
        <w:t xml:space="preserve">zaak bij psycho-educatie </w:t>
      </w:r>
      <w:r w:rsidR="00485468" w:rsidRPr="00730FAD">
        <w:rPr>
          <w:rFonts w:cstheme="minorHAnsi"/>
          <w:color w:val="1C1C1C"/>
          <w:u w:color="1C1C1C"/>
        </w:rPr>
        <w:t>goed voorbereid</w:t>
      </w:r>
      <w:r w:rsidR="00941A5F" w:rsidRPr="00730FAD">
        <w:rPr>
          <w:rFonts w:cstheme="minorHAnsi"/>
          <w:color w:val="1C1C1C"/>
          <w:u w:color="1C1C1C"/>
        </w:rPr>
        <w:t xml:space="preserve"> en methodisch</w:t>
      </w:r>
      <w:r w:rsidR="00485468" w:rsidRPr="00730FAD">
        <w:rPr>
          <w:rFonts w:cstheme="minorHAnsi"/>
          <w:color w:val="1C1C1C"/>
          <w:u w:color="1C1C1C"/>
        </w:rPr>
        <w:t xml:space="preserve"> aan de slag te gaan en </w:t>
      </w:r>
      <w:r w:rsidR="00E20CD5" w:rsidRPr="00730FAD">
        <w:rPr>
          <w:rFonts w:cstheme="minorHAnsi"/>
          <w:color w:val="1C1C1C"/>
          <w:u w:color="1C1C1C"/>
        </w:rPr>
        <w:t>ruim de tijd te nemen voor de persoon</w:t>
      </w:r>
      <w:r w:rsidR="00485468" w:rsidRPr="00730FAD">
        <w:rPr>
          <w:rFonts w:cstheme="minorHAnsi"/>
          <w:color w:val="1C1C1C"/>
          <w:u w:color="1C1C1C"/>
        </w:rPr>
        <w:t>, voor</w:t>
      </w:r>
      <w:r w:rsidR="00E20CD5" w:rsidRPr="00730FAD">
        <w:rPr>
          <w:rFonts w:cstheme="minorHAnsi"/>
          <w:color w:val="1C1C1C"/>
          <w:u w:color="1C1C1C"/>
        </w:rPr>
        <w:t xml:space="preserve"> zijn verhaal</w:t>
      </w:r>
      <w:r w:rsidR="008F338D" w:rsidRPr="00730FAD">
        <w:rPr>
          <w:rFonts w:cstheme="minorHAnsi"/>
          <w:color w:val="1C1C1C"/>
          <w:u w:color="1C1C1C"/>
        </w:rPr>
        <w:t xml:space="preserve">, zijn gevoelens </w:t>
      </w:r>
      <w:r w:rsidR="00E20CD5" w:rsidRPr="00730FAD">
        <w:rPr>
          <w:rFonts w:cstheme="minorHAnsi"/>
          <w:color w:val="1C1C1C"/>
          <w:u w:color="1C1C1C"/>
        </w:rPr>
        <w:t>en zijn vragen</w:t>
      </w:r>
      <w:r w:rsidR="00485468" w:rsidRPr="00730FAD">
        <w:rPr>
          <w:rFonts w:cstheme="minorHAnsi"/>
          <w:color w:val="1C1C1C"/>
          <w:u w:color="1C1C1C"/>
        </w:rPr>
        <w:t>.</w:t>
      </w:r>
      <w:r w:rsidR="0061677D" w:rsidRPr="00730FAD">
        <w:rPr>
          <w:rFonts w:cstheme="minorHAnsi"/>
          <w:color w:val="1C1C1C"/>
          <w:u w:color="1C1C1C"/>
        </w:rPr>
        <w:t xml:space="preserve"> </w:t>
      </w:r>
      <w:r w:rsidR="000C1244">
        <w:rPr>
          <w:rFonts w:cstheme="minorHAnsi"/>
          <w:color w:val="1C1C1C"/>
          <w:u w:color="1C1C1C"/>
        </w:rPr>
        <w:t xml:space="preserve">“Het is een soort van uit de kast </w:t>
      </w:r>
      <w:proofErr w:type="gramStart"/>
      <w:r w:rsidR="000C1244">
        <w:rPr>
          <w:rFonts w:cstheme="minorHAnsi"/>
          <w:color w:val="1C1C1C"/>
          <w:u w:color="1C1C1C"/>
        </w:rPr>
        <w:t>komen..</w:t>
      </w:r>
      <w:proofErr w:type="gramEnd"/>
      <w:r w:rsidR="000C1244">
        <w:rPr>
          <w:rFonts w:cstheme="minorHAnsi"/>
          <w:color w:val="1C1C1C"/>
          <w:u w:color="1C1C1C"/>
        </w:rPr>
        <w:t>”.</w:t>
      </w:r>
    </w:p>
    <w:p w14:paraId="58600FF1" w14:textId="0F543F87" w:rsidR="00F24319" w:rsidRPr="00730FAD" w:rsidRDefault="009B295C" w:rsidP="009C2B7B">
      <w:pPr>
        <w:widowControl w:val="0"/>
        <w:rPr>
          <w:rFonts w:cstheme="minorHAnsi"/>
          <w:color w:val="1C1C1C"/>
          <w:u w:color="1C1C1C"/>
        </w:rPr>
      </w:pPr>
      <w:r>
        <w:rPr>
          <w:rFonts w:cstheme="minorHAnsi"/>
          <w:color w:val="1C1C1C"/>
          <w:u w:color="1C1C1C"/>
        </w:rPr>
        <w:t>Het</w:t>
      </w:r>
      <w:r w:rsidR="00F24319" w:rsidRPr="00730FAD">
        <w:rPr>
          <w:rFonts w:cstheme="minorHAnsi"/>
          <w:color w:val="1C1C1C"/>
          <w:u w:color="1C1C1C"/>
        </w:rPr>
        <w:t xml:space="preserve"> meest toegepast</w:t>
      </w:r>
      <w:r>
        <w:rPr>
          <w:rFonts w:cstheme="minorHAnsi"/>
          <w:color w:val="1C1C1C"/>
          <w:u w:color="1C1C1C"/>
        </w:rPr>
        <w:t>e</w:t>
      </w:r>
      <w:r w:rsidR="00A318C9">
        <w:rPr>
          <w:rFonts w:cstheme="minorHAnsi"/>
          <w:color w:val="1C1C1C"/>
          <w:u w:color="1C1C1C"/>
        </w:rPr>
        <w:t xml:space="preserve"> programma </w:t>
      </w:r>
      <w:r w:rsidR="00941A5F" w:rsidRPr="00730FAD">
        <w:rPr>
          <w:rFonts w:cstheme="minorHAnsi"/>
          <w:color w:val="1C1C1C"/>
          <w:u w:color="1C1C1C"/>
        </w:rPr>
        <w:t xml:space="preserve">voor psycho-educatie LVB </w:t>
      </w:r>
      <w:r w:rsidR="00F24319" w:rsidRPr="00730FAD">
        <w:rPr>
          <w:rFonts w:cstheme="minorHAnsi"/>
          <w:color w:val="1C1C1C"/>
          <w:u w:color="1C1C1C"/>
        </w:rPr>
        <w:t xml:space="preserve">is </w:t>
      </w:r>
      <w:r w:rsidR="00F24319" w:rsidRPr="00793DED">
        <w:rPr>
          <w:rFonts w:cstheme="minorHAnsi"/>
          <w:i/>
          <w:iCs/>
          <w:color w:val="1C1C1C"/>
          <w:u w:color="1C1C1C"/>
        </w:rPr>
        <w:t>Weet wat je kan</w:t>
      </w:r>
      <w:r w:rsidR="009A776B" w:rsidRPr="00730FAD">
        <w:rPr>
          <w:rFonts w:cstheme="minorHAnsi"/>
          <w:color w:val="1C1C1C"/>
          <w:u w:color="1C1C1C"/>
        </w:rPr>
        <w:t>.</w:t>
      </w:r>
      <w:r w:rsidR="00F36E1C">
        <w:rPr>
          <w:rFonts w:cstheme="minorHAnsi"/>
          <w:color w:val="1C1C1C"/>
          <w:u w:color="1C1C1C"/>
        </w:rPr>
        <w:t xml:space="preserve"> De titel geeft al aan dat in dit programma </w:t>
      </w:r>
      <w:r w:rsidR="00A318C9">
        <w:rPr>
          <w:rFonts w:cstheme="minorHAnsi"/>
          <w:color w:val="1C1C1C"/>
          <w:u w:color="1C1C1C"/>
        </w:rPr>
        <w:t xml:space="preserve">de focus </w:t>
      </w:r>
      <w:r w:rsidR="009F42A8">
        <w:rPr>
          <w:rFonts w:cstheme="minorHAnsi"/>
          <w:color w:val="1C1C1C"/>
          <w:u w:color="1C1C1C"/>
        </w:rPr>
        <w:t xml:space="preserve">niet </w:t>
      </w:r>
      <w:r w:rsidR="00A318C9">
        <w:rPr>
          <w:rFonts w:cstheme="minorHAnsi"/>
          <w:color w:val="1C1C1C"/>
          <w:u w:color="1C1C1C"/>
        </w:rPr>
        <w:t xml:space="preserve">ligt op </w:t>
      </w:r>
      <w:r w:rsidR="009F42A8">
        <w:rPr>
          <w:rFonts w:cstheme="minorHAnsi"/>
          <w:color w:val="1C1C1C"/>
          <w:u w:color="1C1C1C"/>
        </w:rPr>
        <w:t xml:space="preserve">de beperking, maar op </w:t>
      </w:r>
      <w:r w:rsidR="00A318C9">
        <w:rPr>
          <w:rFonts w:cstheme="minorHAnsi"/>
          <w:color w:val="1C1C1C"/>
          <w:u w:color="1C1C1C"/>
        </w:rPr>
        <w:t>de mogelijkheden van de persoon.</w:t>
      </w:r>
    </w:p>
    <w:p w14:paraId="1835D470" w14:textId="2232C9B6" w:rsidR="00A2641D" w:rsidRPr="00730FAD" w:rsidRDefault="00A2641D" w:rsidP="009C2B7B">
      <w:pPr>
        <w:widowControl w:val="0"/>
        <w:rPr>
          <w:rFonts w:cstheme="minorHAnsi"/>
          <w:color w:val="1C1C1C"/>
          <w:u w:color="1C1C1C"/>
        </w:rPr>
      </w:pPr>
    </w:p>
    <w:p w14:paraId="117117D9" w14:textId="7BDC46AC" w:rsidR="000A46CE" w:rsidRPr="00730FAD" w:rsidRDefault="000A46CE" w:rsidP="009C2B7B">
      <w:pPr>
        <w:widowControl w:val="0"/>
        <w:rPr>
          <w:rFonts w:cstheme="minorHAnsi"/>
          <w:color w:val="1C1C1C"/>
          <w:u w:color="1C1C1C"/>
        </w:rPr>
      </w:pPr>
      <w:r w:rsidRPr="00730FAD">
        <w:rPr>
          <w:rFonts w:cstheme="minorHAnsi"/>
          <w:color w:val="1C1C1C"/>
          <w:u w:color="1C1C1C"/>
        </w:rPr>
        <w:t>Ontkenning</w:t>
      </w:r>
    </w:p>
    <w:p w14:paraId="433A3CC9" w14:textId="0C94CB39" w:rsidR="00B70491" w:rsidRPr="00793DED" w:rsidRDefault="00E263AF" w:rsidP="009C2B7B">
      <w:pPr>
        <w:widowControl w:val="0"/>
        <w:rPr>
          <w:rFonts w:cstheme="minorHAnsi"/>
          <w:color w:val="1C1C1C"/>
          <w:u w:color="1C1C1C"/>
        </w:rPr>
      </w:pPr>
      <w:r w:rsidRPr="00730FAD">
        <w:rPr>
          <w:rFonts w:cstheme="minorHAnsi"/>
          <w:color w:val="1C1C1C"/>
          <w:u w:color="1C1C1C"/>
        </w:rPr>
        <w:t xml:space="preserve">Het </w:t>
      </w:r>
      <w:r w:rsidR="00842028">
        <w:rPr>
          <w:rFonts w:cstheme="minorHAnsi"/>
          <w:color w:val="1C1C1C"/>
          <w:u w:color="1C1C1C"/>
        </w:rPr>
        <w:t xml:space="preserve">komt voor dat </w:t>
      </w:r>
      <w:r w:rsidR="00F54AF3" w:rsidRPr="00730FAD">
        <w:rPr>
          <w:rFonts w:cstheme="minorHAnsi"/>
          <w:color w:val="1C1C1C"/>
          <w:u w:color="1C1C1C"/>
        </w:rPr>
        <w:t xml:space="preserve">de </w:t>
      </w:r>
      <w:r w:rsidR="00C00B87" w:rsidRPr="00730FAD">
        <w:rPr>
          <w:rFonts w:cstheme="minorHAnsi"/>
          <w:color w:val="1C1C1C"/>
          <w:u w:color="1C1C1C"/>
        </w:rPr>
        <w:t>persoon</w:t>
      </w:r>
      <w:r w:rsidR="00F54AF3" w:rsidRPr="00730FAD">
        <w:rPr>
          <w:rFonts w:cstheme="minorHAnsi"/>
          <w:color w:val="1C1C1C"/>
          <w:u w:color="1C1C1C"/>
        </w:rPr>
        <w:t xml:space="preserve"> </w:t>
      </w:r>
      <w:r w:rsidR="008F338D" w:rsidRPr="00730FAD">
        <w:rPr>
          <w:rFonts w:cstheme="minorHAnsi"/>
          <w:color w:val="1C1C1C"/>
          <w:u w:color="1C1C1C"/>
        </w:rPr>
        <w:t xml:space="preserve">en/of zijn omgeving </w:t>
      </w:r>
      <w:r w:rsidR="00F54AF3" w:rsidRPr="00730FAD">
        <w:rPr>
          <w:rFonts w:cstheme="minorHAnsi"/>
          <w:color w:val="1C1C1C"/>
          <w:u w:color="1C1C1C"/>
        </w:rPr>
        <w:t xml:space="preserve">de beperking </w:t>
      </w:r>
      <w:r w:rsidR="00C0638A" w:rsidRPr="00730FAD">
        <w:rPr>
          <w:rFonts w:cstheme="minorHAnsi"/>
          <w:color w:val="1C1C1C"/>
          <w:u w:color="1C1C1C"/>
        </w:rPr>
        <w:t xml:space="preserve">stelselmatig </w:t>
      </w:r>
      <w:r w:rsidR="00F54AF3" w:rsidRPr="00730FAD">
        <w:rPr>
          <w:rFonts w:cstheme="minorHAnsi"/>
          <w:color w:val="1C1C1C"/>
          <w:u w:color="1C1C1C"/>
        </w:rPr>
        <w:t xml:space="preserve">niet onder ogen </w:t>
      </w:r>
      <w:r w:rsidRPr="00730FAD">
        <w:rPr>
          <w:rFonts w:cstheme="minorHAnsi"/>
          <w:color w:val="1C1C1C"/>
          <w:u w:color="1C1C1C"/>
        </w:rPr>
        <w:t xml:space="preserve">kan of wil </w:t>
      </w:r>
      <w:r w:rsidR="00F54AF3" w:rsidRPr="00730FAD">
        <w:rPr>
          <w:rFonts w:cstheme="minorHAnsi"/>
          <w:color w:val="1C1C1C"/>
          <w:u w:color="1C1C1C"/>
        </w:rPr>
        <w:t>zien</w:t>
      </w:r>
      <w:r w:rsidR="00EA1C53" w:rsidRPr="00730FAD">
        <w:rPr>
          <w:rFonts w:cstheme="minorHAnsi"/>
          <w:color w:val="1C1C1C"/>
          <w:u w:color="1C1C1C"/>
        </w:rPr>
        <w:t xml:space="preserve">. </w:t>
      </w:r>
      <w:r w:rsidR="00B70491" w:rsidRPr="00730FAD">
        <w:rPr>
          <w:rFonts w:cstheme="minorHAnsi"/>
          <w:color w:val="1C1C1C"/>
          <w:u w:color="1C1C1C"/>
        </w:rPr>
        <w:t xml:space="preserve"> </w:t>
      </w:r>
      <w:r w:rsidR="00730FAD" w:rsidRPr="00793DED">
        <w:rPr>
          <w:rFonts w:cstheme="minorHAnsi"/>
          <w:color w:val="1C1C1C"/>
          <w:u w:color="1C1C1C"/>
        </w:rPr>
        <w:t>“</w:t>
      </w:r>
      <w:r w:rsidR="008F338D" w:rsidRPr="00793DED">
        <w:rPr>
          <w:rFonts w:cstheme="minorHAnsi"/>
          <w:color w:val="1C1C1C"/>
          <w:u w:color="1C1C1C"/>
        </w:rPr>
        <w:t xml:space="preserve">Volgens mij familie was er niets met me aan de hand. Ik </w:t>
      </w:r>
      <w:r w:rsidR="009A776B" w:rsidRPr="00793DED">
        <w:rPr>
          <w:rFonts w:cstheme="minorHAnsi"/>
          <w:color w:val="1C1C1C"/>
          <w:u w:color="1C1C1C"/>
        </w:rPr>
        <w:t xml:space="preserve">dacht dat daarom ook en </w:t>
      </w:r>
      <w:r w:rsidR="008F338D" w:rsidRPr="00793DED">
        <w:rPr>
          <w:rFonts w:cstheme="minorHAnsi"/>
          <w:color w:val="1C1C1C"/>
          <w:u w:color="1C1C1C"/>
        </w:rPr>
        <w:t>ben de eerste helft van mijn leven bezig geweest om te bewijzen dat ik geen beperking had.</w:t>
      </w:r>
      <w:r w:rsidR="00730FAD" w:rsidRPr="00793DED">
        <w:rPr>
          <w:rFonts w:cstheme="minorHAnsi"/>
          <w:color w:val="1C1C1C"/>
          <w:u w:color="1C1C1C"/>
        </w:rPr>
        <w:t>”</w:t>
      </w:r>
    </w:p>
    <w:p w14:paraId="29FF5CE0" w14:textId="74A885EC" w:rsidR="00687C53" w:rsidRPr="00730FAD" w:rsidRDefault="009A776B" w:rsidP="009C2B7B">
      <w:pPr>
        <w:widowControl w:val="0"/>
        <w:rPr>
          <w:rFonts w:cstheme="minorHAnsi"/>
          <w:color w:val="1C1C1C"/>
          <w:u w:color="1C1C1C"/>
        </w:rPr>
      </w:pPr>
      <w:r w:rsidRPr="00730FAD">
        <w:rPr>
          <w:rFonts w:cstheme="minorHAnsi"/>
          <w:color w:val="1C1C1C"/>
          <w:u w:color="1C1C1C"/>
        </w:rPr>
        <w:t>Bij ontkenning van de beperking i</w:t>
      </w:r>
      <w:r w:rsidR="00F54AF3" w:rsidRPr="00730FAD">
        <w:rPr>
          <w:rFonts w:cstheme="minorHAnsi"/>
          <w:color w:val="1C1C1C"/>
          <w:u w:color="1C1C1C"/>
        </w:rPr>
        <w:t xml:space="preserve">s </w:t>
      </w:r>
      <w:r w:rsidRPr="00730FAD">
        <w:rPr>
          <w:rFonts w:cstheme="minorHAnsi"/>
          <w:color w:val="1C1C1C"/>
          <w:u w:color="1C1C1C"/>
        </w:rPr>
        <w:t xml:space="preserve">het </w:t>
      </w:r>
      <w:r w:rsidR="00F54AF3" w:rsidRPr="00730FAD">
        <w:rPr>
          <w:rFonts w:cstheme="minorHAnsi"/>
          <w:color w:val="1C1C1C"/>
          <w:u w:color="1C1C1C"/>
        </w:rPr>
        <w:t xml:space="preserve">niet altijd makkelijk de juiste benadering te </w:t>
      </w:r>
      <w:r w:rsidR="009D220D">
        <w:rPr>
          <w:rFonts w:cstheme="minorHAnsi"/>
          <w:color w:val="1C1C1C"/>
          <w:u w:color="1C1C1C"/>
        </w:rPr>
        <w:t>vinden</w:t>
      </w:r>
      <w:r w:rsidR="00BA4384" w:rsidRPr="00730FAD">
        <w:rPr>
          <w:rFonts w:cstheme="minorHAnsi"/>
          <w:color w:val="1C1C1C"/>
          <w:u w:color="1C1C1C"/>
        </w:rPr>
        <w:t xml:space="preserve">. </w:t>
      </w:r>
      <w:r w:rsidR="00CA2F53" w:rsidRPr="00730FAD">
        <w:rPr>
          <w:rFonts w:cstheme="minorHAnsi"/>
          <w:color w:val="1C1C1C"/>
          <w:u w:color="1C1C1C"/>
        </w:rPr>
        <w:lastRenderedPageBreak/>
        <w:t>D</w:t>
      </w:r>
      <w:r w:rsidR="000A46CE" w:rsidRPr="00730FAD">
        <w:rPr>
          <w:rFonts w:cstheme="minorHAnsi"/>
          <w:color w:val="1C1C1C"/>
          <w:u w:color="1C1C1C"/>
        </w:rPr>
        <w:t xml:space="preserve">e inzet van </w:t>
      </w:r>
      <w:r w:rsidR="000005ED" w:rsidRPr="00793DED">
        <w:rPr>
          <w:rFonts w:cstheme="minorHAnsi"/>
          <w:i/>
          <w:iCs/>
          <w:color w:val="1C1C1C"/>
          <w:u w:color="1C1C1C"/>
        </w:rPr>
        <w:t>Weet wat je kan</w:t>
      </w:r>
      <w:r w:rsidR="000005ED" w:rsidRPr="00730FAD">
        <w:rPr>
          <w:rFonts w:cstheme="minorHAnsi"/>
          <w:color w:val="1C1C1C"/>
          <w:u w:color="1C1C1C"/>
        </w:rPr>
        <w:t xml:space="preserve"> </w:t>
      </w:r>
      <w:r w:rsidR="000A46CE" w:rsidRPr="00730FAD">
        <w:rPr>
          <w:rFonts w:cstheme="minorHAnsi"/>
          <w:color w:val="1C1C1C"/>
          <w:u w:color="1C1C1C"/>
        </w:rPr>
        <w:t xml:space="preserve">stuit dan op verzet en </w:t>
      </w:r>
      <w:r w:rsidR="00CA2F53" w:rsidRPr="00730FAD">
        <w:rPr>
          <w:rFonts w:cstheme="minorHAnsi"/>
          <w:color w:val="1C1C1C"/>
          <w:u w:color="1C1C1C"/>
        </w:rPr>
        <w:t>k</w:t>
      </w:r>
      <w:r w:rsidR="00E14809" w:rsidRPr="00730FAD">
        <w:rPr>
          <w:rFonts w:cstheme="minorHAnsi"/>
          <w:color w:val="1C1C1C"/>
          <w:u w:color="1C1C1C"/>
        </w:rPr>
        <w:t>an de werkrelatie met de cliënt onder druk zetten</w:t>
      </w:r>
      <w:r w:rsidR="00CA2F53" w:rsidRPr="00730FAD">
        <w:rPr>
          <w:rFonts w:cstheme="minorHAnsi"/>
          <w:color w:val="1C1C1C"/>
          <w:u w:color="1C1C1C"/>
        </w:rPr>
        <w:t>.</w:t>
      </w:r>
    </w:p>
    <w:p w14:paraId="6A59DD89" w14:textId="107767E2" w:rsidR="00687C53" w:rsidRPr="00730FAD" w:rsidRDefault="00814755" w:rsidP="008F338D">
      <w:pPr>
        <w:widowControl w:val="0"/>
        <w:rPr>
          <w:rFonts w:cstheme="minorHAnsi"/>
          <w:color w:val="1C1C1C"/>
          <w:u w:color="1C1C1C"/>
        </w:rPr>
      </w:pPr>
      <w:r>
        <w:rPr>
          <w:rFonts w:cstheme="minorHAnsi"/>
          <w:color w:val="1C1C1C"/>
          <w:u w:color="1C1C1C"/>
        </w:rPr>
        <w:t>In dat geval</w:t>
      </w:r>
      <w:r w:rsidR="008F338D" w:rsidRPr="00730FAD">
        <w:rPr>
          <w:rFonts w:cstheme="minorHAnsi"/>
          <w:color w:val="1C1C1C"/>
          <w:u w:color="1C1C1C"/>
        </w:rPr>
        <w:t xml:space="preserve"> is h</w:t>
      </w:r>
      <w:r w:rsidR="006C385F" w:rsidRPr="00730FAD">
        <w:rPr>
          <w:rFonts w:cstheme="minorHAnsi"/>
          <w:color w:val="1C1C1C"/>
          <w:u w:color="1C1C1C"/>
        </w:rPr>
        <w:t xml:space="preserve">et is raadzaam </w:t>
      </w:r>
      <w:r w:rsidR="000A46CE" w:rsidRPr="00730FAD">
        <w:rPr>
          <w:rFonts w:cstheme="minorHAnsi"/>
          <w:color w:val="1C1C1C"/>
          <w:u w:color="1C1C1C"/>
        </w:rPr>
        <w:t xml:space="preserve">om </w:t>
      </w:r>
      <w:r w:rsidR="008C12A3" w:rsidRPr="00730FAD">
        <w:rPr>
          <w:rFonts w:cstheme="minorHAnsi"/>
          <w:color w:val="1C1C1C"/>
          <w:u w:color="1C1C1C"/>
        </w:rPr>
        <w:t>eerst</w:t>
      </w:r>
      <w:r w:rsidR="006C385F" w:rsidRPr="00730FAD">
        <w:rPr>
          <w:rFonts w:cstheme="minorHAnsi"/>
          <w:color w:val="1C1C1C"/>
          <w:u w:color="1C1C1C"/>
        </w:rPr>
        <w:t xml:space="preserve"> </w:t>
      </w:r>
      <w:r w:rsidR="00654B09">
        <w:rPr>
          <w:rFonts w:cstheme="minorHAnsi"/>
          <w:color w:val="1C1C1C"/>
          <w:u w:color="1C1C1C"/>
        </w:rPr>
        <w:t xml:space="preserve">met de ontkenning aan de slag te gaan. Maak hiervoor </w:t>
      </w:r>
      <w:r w:rsidR="006C385F" w:rsidRPr="00730FAD">
        <w:rPr>
          <w:rFonts w:cstheme="minorHAnsi"/>
          <w:color w:val="1C1C1C"/>
          <w:u w:color="1C1C1C"/>
        </w:rPr>
        <w:t>een functie-analyse</w:t>
      </w:r>
      <w:r w:rsidR="0032428F" w:rsidRPr="00730FAD">
        <w:rPr>
          <w:rFonts w:cstheme="minorHAnsi"/>
          <w:color w:val="1C1C1C"/>
          <w:u w:color="1C1C1C"/>
        </w:rPr>
        <w:t xml:space="preserve"> en een zorgvuldige </w:t>
      </w:r>
      <w:r w:rsidR="00392192" w:rsidRPr="00730FAD">
        <w:rPr>
          <w:rFonts w:cstheme="minorHAnsi"/>
          <w:color w:val="1C1C1C"/>
          <w:u w:color="1C1C1C"/>
        </w:rPr>
        <w:t>afweging</w:t>
      </w:r>
      <w:r w:rsidR="000A46CE" w:rsidRPr="00730FAD">
        <w:rPr>
          <w:rFonts w:cstheme="minorHAnsi"/>
          <w:color w:val="1C1C1C"/>
          <w:u w:color="1C1C1C"/>
        </w:rPr>
        <w:t>:</w:t>
      </w:r>
    </w:p>
    <w:p w14:paraId="6A092B8F" w14:textId="1652CA53" w:rsidR="008C12A3" w:rsidRDefault="008C12A3" w:rsidP="00C23F75">
      <w:pPr>
        <w:pStyle w:val="Lijstalinea"/>
        <w:widowControl w:val="0"/>
        <w:numPr>
          <w:ilvl w:val="0"/>
          <w:numId w:val="6"/>
        </w:numPr>
        <w:pBdr>
          <w:top w:val="nil"/>
          <w:left w:val="nil"/>
          <w:bottom w:val="nil"/>
          <w:right w:val="nil"/>
          <w:between w:val="nil"/>
          <w:bar w:val="nil"/>
        </w:pBdr>
        <w:rPr>
          <w:rFonts w:cstheme="minorHAnsi"/>
        </w:rPr>
      </w:pPr>
      <w:r w:rsidRPr="00C23F75">
        <w:rPr>
          <w:rFonts w:cstheme="minorHAnsi"/>
        </w:rPr>
        <w:t>Wat levert de ontkenning de cliënt en zijn omgeving op?</w:t>
      </w:r>
    </w:p>
    <w:p w14:paraId="56B8B2BE" w14:textId="77777777" w:rsidR="001B3A59" w:rsidRDefault="008C12A3" w:rsidP="001B3A59">
      <w:pPr>
        <w:pStyle w:val="Lijstalinea"/>
        <w:widowControl w:val="0"/>
        <w:numPr>
          <w:ilvl w:val="0"/>
          <w:numId w:val="6"/>
        </w:numPr>
        <w:pBdr>
          <w:top w:val="nil"/>
          <w:left w:val="nil"/>
          <w:bottom w:val="nil"/>
          <w:right w:val="nil"/>
          <w:between w:val="nil"/>
          <w:bar w:val="nil"/>
        </w:pBdr>
        <w:rPr>
          <w:rFonts w:cstheme="minorHAnsi"/>
        </w:rPr>
      </w:pPr>
      <w:r w:rsidRPr="001B3A59">
        <w:rPr>
          <w:rFonts w:cstheme="minorHAnsi"/>
        </w:rPr>
        <w:t>Wat ontnemen we de cliënt als we met psycho-educatie aan de slag gaan?</w:t>
      </w:r>
    </w:p>
    <w:p w14:paraId="3AC56AD1" w14:textId="77777777" w:rsidR="001B3A59" w:rsidRDefault="008C12A3" w:rsidP="001B3A59">
      <w:pPr>
        <w:pStyle w:val="Lijstalinea"/>
        <w:widowControl w:val="0"/>
        <w:numPr>
          <w:ilvl w:val="0"/>
          <w:numId w:val="6"/>
        </w:numPr>
        <w:pBdr>
          <w:top w:val="nil"/>
          <w:left w:val="nil"/>
          <w:bottom w:val="nil"/>
          <w:right w:val="nil"/>
          <w:between w:val="nil"/>
          <w:bar w:val="nil"/>
        </w:pBdr>
        <w:rPr>
          <w:rFonts w:cstheme="minorHAnsi"/>
        </w:rPr>
      </w:pPr>
      <w:r w:rsidRPr="001B3A59">
        <w:rPr>
          <w:rFonts w:cstheme="minorHAnsi"/>
        </w:rPr>
        <w:t xml:space="preserve">Hoeveel schade (lijdensdruk) ondervindt de cliënt en/of zijn omgeving van deze ontkenning? </w:t>
      </w:r>
    </w:p>
    <w:p w14:paraId="68B96DD9" w14:textId="77777777" w:rsidR="001B3A59" w:rsidRDefault="008C12A3" w:rsidP="001B3A59">
      <w:pPr>
        <w:pStyle w:val="Lijstalinea"/>
        <w:widowControl w:val="0"/>
        <w:numPr>
          <w:ilvl w:val="0"/>
          <w:numId w:val="6"/>
        </w:numPr>
        <w:pBdr>
          <w:top w:val="nil"/>
          <w:left w:val="nil"/>
          <w:bottom w:val="nil"/>
          <w:right w:val="nil"/>
          <w:between w:val="nil"/>
          <w:bar w:val="nil"/>
        </w:pBdr>
        <w:rPr>
          <w:rFonts w:cstheme="minorHAnsi"/>
        </w:rPr>
      </w:pPr>
      <w:r w:rsidRPr="001B3A59">
        <w:rPr>
          <w:rFonts w:cstheme="minorHAnsi"/>
        </w:rPr>
        <w:t>Welk toekomstperspectief heeft de cliënt</w:t>
      </w:r>
      <w:r w:rsidR="009A776B" w:rsidRPr="001B3A59">
        <w:rPr>
          <w:rFonts w:cstheme="minorHAnsi"/>
        </w:rPr>
        <w:t xml:space="preserve"> zelf</w:t>
      </w:r>
      <w:r w:rsidRPr="001B3A59">
        <w:rPr>
          <w:rFonts w:cstheme="minorHAnsi"/>
        </w:rPr>
        <w:t>? Waar wringt dat</w:t>
      </w:r>
      <w:r w:rsidR="009A776B" w:rsidRPr="001B3A59">
        <w:rPr>
          <w:rFonts w:cstheme="minorHAnsi"/>
        </w:rPr>
        <w:t xml:space="preserve"> met de beperking</w:t>
      </w:r>
      <w:r w:rsidRPr="001B3A59">
        <w:rPr>
          <w:rFonts w:cstheme="minorHAnsi"/>
        </w:rPr>
        <w:t>?</w:t>
      </w:r>
    </w:p>
    <w:p w14:paraId="2F2E591B" w14:textId="77777777" w:rsidR="001B3A59" w:rsidRDefault="008C12A3" w:rsidP="001B3A59">
      <w:pPr>
        <w:pStyle w:val="Lijstalinea"/>
        <w:widowControl w:val="0"/>
        <w:numPr>
          <w:ilvl w:val="0"/>
          <w:numId w:val="6"/>
        </w:numPr>
        <w:pBdr>
          <w:top w:val="nil"/>
          <w:left w:val="nil"/>
          <w:bottom w:val="nil"/>
          <w:right w:val="nil"/>
          <w:between w:val="nil"/>
          <w:bar w:val="nil"/>
        </w:pBdr>
        <w:rPr>
          <w:rFonts w:cstheme="minorHAnsi"/>
        </w:rPr>
      </w:pPr>
      <w:r w:rsidRPr="001B3A59">
        <w:rPr>
          <w:rFonts w:cstheme="minorHAnsi"/>
        </w:rPr>
        <w:t xml:space="preserve">Hoe zien vrienden en familie de cliënt? </w:t>
      </w:r>
    </w:p>
    <w:p w14:paraId="2F38F52A" w14:textId="77777777" w:rsidR="001B3A59" w:rsidRDefault="008C12A3" w:rsidP="001B3A59">
      <w:pPr>
        <w:pStyle w:val="Lijstalinea"/>
        <w:widowControl w:val="0"/>
        <w:numPr>
          <w:ilvl w:val="0"/>
          <w:numId w:val="6"/>
        </w:numPr>
        <w:pBdr>
          <w:top w:val="nil"/>
          <w:left w:val="nil"/>
          <w:bottom w:val="nil"/>
          <w:right w:val="nil"/>
          <w:between w:val="nil"/>
          <w:bar w:val="nil"/>
        </w:pBdr>
        <w:rPr>
          <w:rFonts w:cstheme="minorHAnsi"/>
        </w:rPr>
      </w:pPr>
      <w:r w:rsidRPr="001B3A59">
        <w:rPr>
          <w:rFonts w:cstheme="minorHAnsi"/>
        </w:rPr>
        <w:t>Wat levert psycho-educatie deze cliënt naar verwachting op?</w:t>
      </w:r>
    </w:p>
    <w:p w14:paraId="4A2D8375" w14:textId="77777777" w:rsidR="001B3A59" w:rsidRDefault="008C12A3" w:rsidP="001B3A59">
      <w:pPr>
        <w:pStyle w:val="Lijstalinea"/>
        <w:widowControl w:val="0"/>
        <w:numPr>
          <w:ilvl w:val="0"/>
          <w:numId w:val="6"/>
        </w:numPr>
        <w:pBdr>
          <w:top w:val="nil"/>
          <w:left w:val="nil"/>
          <w:bottom w:val="nil"/>
          <w:right w:val="nil"/>
          <w:between w:val="nil"/>
          <w:bar w:val="nil"/>
        </w:pBdr>
        <w:rPr>
          <w:rFonts w:cstheme="minorHAnsi"/>
        </w:rPr>
      </w:pPr>
      <w:r w:rsidRPr="001B3A59">
        <w:rPr>
          <w:rFonts w:cstheme="minorHAnsi"/>
        </w:rPr>
        <w:t>Welke talenten en kwaliteiten van de cliënt kunnen we benoemen?</w:t>
      </w:r>
    </w:p>
    <w:p w14:paraId="60FE4102" w14:textId="77777777" w:rsidR="001B3A59" w:rsidRDefault="008C12A3" w:rsidP="001B3A59">
      <w:pPr>
        <w:pStyle w:val="Lijstalinea"/>
        <w:widowControl w:val="0"/>
        <w:numPr>
          <w:ilvl w:val="0"/>
          <w:numId w:val="6"/>
        </w:numPr>
        <w:pBdr>
          <w:top w:val="nil"/>
          <w:left w:val="nil"/>
          <w:bottom w:val="nil"/>
          <w:right w:val="nil"/>
          <w:between w:val="nil"/>
          <w:bar w:val="nil"/>
        </w:pBdr>
        <w:rPr>
          <w:rFonts w:cstheme="minorHAnsi"/>
        </w:rPr>
      </w:pPr>
      <w:r w:rsidRPr="001B3A59">
        <w:rPr>
          <w:rFonts w:cstheme="minorHAnsi"/>
        </w:rPr>
        <w:t>Wat gebeurt er als we niets doen en geen psycho-educatie geven?</w:t>
      </w:r>
      <w:r w:rsidR="00FE5B6F" w:rsidRPr="001B3A59">
        <w:rPr>
          <w:rFonts w:cstheme="minorHAnsi"/>
        </w:rPr>
        <w:t xml:space="preserve"> </w:t>
      </w:r>
      <w:r w:rsidRPr="001B3A59">
        <w:rPr>
          <w:rFonts w:cstheme="minorHAnsi"/>
        </w:rPr>
        <w:t>Wat zijn de risico’s?</w:t>
      </w:r>
    </w:p>
    <w:p w14:paraId="759F2644" w14:textId="4FD90C03" w:rsidR="00081A18" w:rsidRDefault="00254E5B" w:rsidP="001B3A59">
      <w:pPr>
        <w:pStyle w:val="Lijstalinea"/>
        <w:widowControl w:val="0"/>
        <w:numPr>
          <w:ilvl w:val="0"/>
          <w:numId w:val="6"/>
        </w:numPr>
        <w:pBdr>
          <w:top w:val="nil"/>
          <w:left w:val="nil"/>
          <w:bottom w:val="nil"/>
          <w:right w:val="nil"/>
          <w:between w:val="nil"/>
          <w:bar w:val="nil"/>
        </w:pBdr>
        <w:rPr>
          <w:rFonts w:cstheme="minorHAnsi"/>
        </w:rPr>
      </w:pPr>
      <w:r w:rsidRPr="001B3A59">
        <w:rPr>
          <w:rFonts w:cstheme="minorHAnsi"/>
        </w:rPr>
        <w:t>Zijn er bijzondere omstandigheden (ver</w:t>
      </w:r>
      <w:r w:rsidR="00874AC7" w:rsidRPr="001B3A59">
        <w:rPr>
          <w:rFonts w:cstheme="minorHAnsi"/>
        </w:rPr>
        <w:t>huizing, levensgebeurtenissen, verlies van naasten</w:t>
      </w:r>
      <w:r w:rsidR="0032428F" w:rsidRPr="001B3A59">
        <w:rPr>
          <w:rFonts w:cstheme="minorHAnsi"/>
        </w:rPr>
        <w:t>, etc.) die tot uitstel dwingen?</w:t>
      </w:r>
    </w:p>
    <w:p w14:paraId="54AEB0CC" w14:textId="77777777" w:rsidR="00814755" w:rsidRPr="001B3A59" w:rsidRDefault="00814755" w:rsidP="00814755">
      <w:pPr>
        <w:pStyle w:val="Lijstalinea"/>
        <w:widowControl w:val="0"/>
        <w:pBdr>
          <w:top w:val="nil"/>
          <w:left w:val="nil"/>
          <w:bottom w:val="nil"/>
          <w:right w:val="nil"/>
          <w:between w:val="nil"/>
          <w:bar w:val="nil"/>
        </w:pBdr>
        <w:ind w:left="360"/>
        <w:rPr>
          <w:rFonts w:cstheme="minorHAnsi"/>
        </w:rPr>
      </w:pPr>
    </w:p>
    <w:p w14:paraId="7C46BC14" w14:textId="280F267D" w:rsidR="001F0840" w:rsidRPr="00730FAD" w:rsidRDefault="00FE5B6F" w:rsidP="009C2B7B">
      <w:pPr>
        <w:widowControl w:val="0"/>
        <w:rPr>
          <w:rFonts w:cstheme="minorHAnsi"/>
          <w:color w:val="1C1C1C"/>
          <w:u w:color="1C1C1C"/>
        </w:rPr>
      </w:pPr>
      <w:r w:rsidRPr="00730FAD">
        <w:rPr>
          <w:rFonts w:cstheme="minorHAnsi"/>
          <w:color w:val="1C1C1C"/>
          <w:u w:color="1C1C1C"/>
        </w:rPr>
        <w:t xml:space="preserve">Maak </w:t>
      </w:r>
      <w:r w:rsidR="00E83C28" w:rsidRPr="00730FAD">
        <w:rPr>
          <w:rFonts w:cstheme="minorHAnsi"/>
          <w:color w:val="1C1C1C"/>
          <w:u w:color="1C1C1C"/>
        </w:rPr>
        <w:t xml:space="preserve">vervolgens </w:t>
      </w:r>
      <w:r w:rsidRPr="00730FAD">
        <w:rPr>
          <w:rFonts w:cstheme="minorHAnsi"/>
          <w:color w:val="1C1C1C"/>
          <w:u w:color="1C1C1C"/>
        </w:rPr>
        <w:t xml:space="preserve">in samenspraak met je collega’s een </w:t>
      </w:r>
      <w:r w:rsidR="004A5AD9">
        <w:rPr>
          <w:rFonts w:cstheme="minorHAnsi"/>
          <w:color w:val="1C1C1C"/>
          <w:u w:color="1C1C1C"/>
        </w:rPr>
        <w:t xml:space="preserve">concreet </w:t>
      </w:r>
      <w:r w:rsidR="00FE51A5">
        <w:rPr>
          <w:rFonts w:cstheme="minorHAnsi"/>
          <w:color w:val="1C1C1C"/>
          <w:u w:color="1C1C1C"/>
        </w:rPr>
        <w:t>stappen</w:t>
      </w:r>
      <w:r w:rsidRPr="00730FAD">
        <w:rPr>
          <w:rFonts w:cstheme="minorHAnsi"/>
          <w:color w:val="1C1C1C"/>
          <w:u w:color="1C1C1C"/>
        </w:rPr>
        <w:t>plan</w:t>
      </w:r>
      <w:r w:rsidR="00FE51A5">
        <w:rPr>
          <w:rFonts w:cstheme="minorHAnsi"/>
          <w:color w:val="1C1C1C"/>
          <w:u w:color="1C1C1C"/>
        </w:rPr>
        <w:t>:</w:t>
      </w:r>
      <w:r w:rsidRPr="00730FAD">
        <w:rPr>
          <w:rFonts w:cstheme="minorHAnsi"/>
          <w:color w:val="1C1C1C"/>
          <w:u w:color="1C1C1C"/>
        </w:rPr>
        <w:t xml:space="preserve"> wie</w:t>
      </w:r>
      <w:r w:rsidR="004A5AD9">
        <w:rPr>
          <w:rFonts w:cstheme="minorHAnsi"/>
          <w:color w:val="1C1C1C"/>
          <w:u w:color="1C1C1C"/>
        </w:rPr>
        <w:t xml:space="preserve"> doet wat </w:t>
      </w:r>
      <w:r w:rsidRPr="00730FAD">
        <w:rPr>
          <w:rFonts w:cstheme="minorHAnsi"/>
          <w:color w:val="1C1C1C"/>
          <w:u w:color="1C1C1C"/>
        </w:rPr>
        <w:t>wanneer en hoe</w:t>
      </w:r>
      <w:r w:rsidR="00FE51A5">
        <w:rPr>
          <w:rFonts w:cstheme="minorHAnsi"/>
          <w:color w:val="1C1C1C"/>
          <w:u w:color="1C1C1C"/>
        </w:rPr>
        <w:t xml:space="preserve">? </w:t>
      </w:r>
      <w:r w:rsidR="00193BB2">
        <w:rPr>
          <w:rFonts w:cstheme="minorHAnsi"/>
          <w:color w:val="1C1C1C"/>
          <w:u w:color="1C1C1C"/>
        </w:rPr>
        <w:t>Om een persoon te ondersteunen in de erkenning van zijn LVB kun je een of meer van de volgende interventies</w:t>
      </w:r>
      <w:r w:rsidR="00FE51A5">
        <w:rPr>
          <w:rFonts w:cstheme="minorHAnsi"/>
          <w:color w:val="1C1C1C"/>
          <w:u w:color="1C1C1C"/>
        </w:rPr>
        <w:t>.</w:t>
      </w:r>
    </w:p>
    <w:p w14:paraId="574142F5" w14:textId="73B4A27F" w:rsidR="0061677D" w:rsidRPr="000C1244" w:rsidRDefault="001F0840" w:rsidP="000C1244">
      <w:pPr>
        <w:pStyle w:val="Lijstalinea"/>
        <w:numPr>
          <w:ilvl w:val="0"/>
          <w:numId w:val="4"/>
        </w:numPr>
        <w:rPr>
          <w:rFonts w:cstheme="minorHAnsi"/>
        </w:rPr>
      </w:pPr>
      <w:r w:rsidRPr="00730FAD">
        <w:rPr>
          <w:rFonts w:cstheme="minorHAnsi"/>
        </w:rPr>
        <w:t>Inzet van een ervaringsdeskundige die kan vertellen wat het hem heeft opgeleverd om zijn beperking te onderkennen</w:t>
      </w:r>
      <w:r w:rsidRPr="00793DED">
        <w:rPr>
          <w:rFonts w:cstheme="minorHAnsi"/>
        </w:rPr>
        <w:t xml:space="preserve">. </w:t>
      </w:r>
      <w:r w:rsidR="00730FAD" w:rsidRPr="00793DED">
        <w:rPr>
          <w:rFonts w:cstheme="minorHAnsi"/>
        </w:rPr>
        <w:t>“</w:t>
      </w:r>
      <w:r w:rsidRPr="00793DED">
        <w:rPr>
          <w:rFonts w:cstheme="minorHAnsi"/>
        </w:rPr>
        <w:t>Ik was vaak boos op mezelf omdat er weer iets niet lukte. Ik heb nu meer rust in mijn hoofd. Mijn leven is beter geworden</w:t>
      </w:r>
      <w:r w:rsidR="000C1244">
        <w:rPr>
          <w:rFonts w:cstheme="minorHAnsi"/>
        </w:rPr>
        <w:t>”</w:t>
      </w:r>
      <w:r w:rsidR="0061677D" w:rsidRPr="000C1244">
        <w:rPr>
          <w:rFonts w:cstheme="minorHAnsi"/>
        </w:rPr>
        <w:t>.</w:t>
      </w:r>
    </w:p>
    <w:p w14:paraId="58980E23" w14:textId="2231D670" w:rsidR="001F0840" w:rsidRPr="00730FAD" w:rsidRDefault="001F0840" w:rsidP="0061677D">
      <w:pPr>
        <w:pStyle w:val="Lijstalinea"/>
        <w:widowControl w:val="0"/>
        <w:numPr>
          <w:ilvl w:val="0"/>
          <w:numId w:val="4"/>
        </w:numPr>
        <w:pBdr>
          <w:top w:val="nil"/>
          <w:left w:val="nil"/>
          <w:bottom w:val="nil"/>
          <w:right w:val="nil"/>
          <w:between w:val="nil"/>
          <w:bar w:val="nil"/>
        </w:pBdr>
        <w:rPr>
          <w:rFonts w:cstheme="minorHAnsi"/>
        </w:rPr>
      </w:pPr>
      <w:r w:rsidRPr="00730FAD">
        <w:rPr>
          <w:rFonts w:cstheme="minorHAnsi"/>
        </w:rPr>
        <w:t xml:space="preserve">Inzet van een naaste </w:t>
      </w:r>
      <w:r w:rsidR="000E2F7F" w:rsidRPr="00730FAD">
        <w:rPr>
          <w:rFonts w:cstheme="minorHAnsi"/>
        </w:rPr>
        <w:t xml:space="preserve">die </w:t>
      </w:r>
      <w:r w:rsidR="000C622E" w:rsidRPr="00730FAD">
        <w:rPr>
          <w:rFonts w:cstheme="minorHAnsi"/>
        </w:rPr>
        <w:t>de persoon en zijn geschiedenis goed ken</w:t>
      </w:r>
      <w:r w:rsidR="009A776B" w:rsidRPr="00730FAD">
        <w:rPr>
          <w:rFonts w:cstheme="minorHAnsi"/>
        </w:rPr>
        <w:t>t en die</w:t>
      </w:r>
      <w:r w:rsidR="000C622E" w:rsidRPr="00730FAD">
        <w:rPr>
          <w:rFonts w:cstheme="minorHAnsi"/>
        </w:rPr>
        <w:t xml:space="preserve"> het </w:t>
      </w:r>
      <w:r w:rsidRPr="00730FAD">
        <w:rPr>
          <w:rFonts w:cstheme="minorHAnsi"/>
        </w:rPr>
        <w:t xml:space="preserve">gesprek </w:t>
      </w:r>
      <w:r w:rsidR="000C622E" w:rsidRPr="00730FAD">
        <w:rPr>
          <w:rFonts w:cstheme="minorHAnsi"/>
        </w:rPr>
        <w:t>aan</w:t>
      </w:r>
      <w:r w:rsidR="000E2F7F" w:rsidRPr="00730FAD">
        <w:rPr>
          <w:rFonts w:cstheme="minorHAnsi"/>
        </w:rPr>
        <w:t>gaat</w:t>
      </w:r>
      <w:r w:rsidR="000C622E" w:rsidRPr="00730FAD">
        <w:rPr>
          <w:rFonts w:cstheme="minorHAnsi"/>
        </w:rPr>
        <w:t xml:space="preserve"> over wat er </w:t>
      </w:r>
      <w:r w:rsidR="00392192" w:rsidRPr="00730FAD">
        <w:rPr>
          <w:rFonts w:cstheme="minorHAnsi"/>
        </w:rPr>
        <w:t>misging</w:t>
      </w:r>
      <w:r w:rsidR="000C622E" w:rsidRPr="00730FAD">
        <w:rPr>
          <w:rFonts w:cstheme="minorHAnsi"/>
        </w:rPr>
        <w:t xml:space="preserve"> in zijn leven en waarom.</w:t>
      </w:r>
    </w:p>
    <w:p w14:paraId="1852BB72" w14:textId="77777777" w:rsidR="00450C6E" w:rsidRPr="00730FAD" w:rsidRDefault="001F0840" w:rsidP="00450C6E">
      <w:pPr>
        <w:pStyle w:val="Lijstalinea"/>
        <w:widowControl w:val="0"/>
        <w:numPr>
          <w:ilvl w:val="0"/>
          <w:numId w:val="4"/>
        </w:numPr>
        <w:pBdr>
          <w:top w:val="nil"/>
          <w:left w:val="nil"/>
          <w:bottom w:val="nil"/>
          <w:right w:val="nil"/>
          <w:between w:val="nil"/>
          <w:bar w:val="nil"/>
        </w:pBdr>
        <w:rPr>
          <w:rFonts w:cstheme="minorHAnsi"/>
        </w:rPr>
      </w:pPr>
      <w:r w:rsidRPr="00730FAD">
        <w:rPr>
          <w:rFonts w:cstheme="minorHAnsi"/>
        </w:rPr>
        <w:t xml:space="preserve">Confronteren van de cliënt met zijn beperking, bv met testuitslagen, mislukte </w:t>
      </w:r>
      <w:r w:rsidR="00D540E3" w:rsidRPr="00730FAD">
        <w:rPr>
          <w:rFonts w:cstheme="minorHAnsi"/>
        </w:rPr>
        <w:t xml:space="preserve">of onhaalbare </w:t>
      </w:r>
      <w:r w:rsidRPr="00730FAD">
        <w:rPr>
          <w:rFonts w:cstheme="minorHAnsi"/>
        </w:rPr>
        <w:t>plannen</w:t>
      </w:r>
      <w:r w:rsidR="00D540E3" w:rsidRPr="00730FAD">
        <w:rPr>
          <w:rFonts w:cstheme="minorHAnsi"/>
        </w:rPr>
        <w:t>.</w:t>
      </w:r>
    </w:p>
    <w:p w14:paraId="7868EF2E" w14:textId="647070C0" w:rsidR="00450C6E" w:rsidRPr="00730FAD" w:rsidRDefault="001F0840" w:rsidP="00450C6E">
      <w:pPr>
        <w:pStyle w:val="Lijstalinea"/>
        <w:widowControl w:val="0"/>
        <w:numPr>
          <w:ilvl w:val="0"/>
          <w:numId w:val="4"/>
        </w:numPr>
        <w:pBdr>
          <w:top w:val="nil"/>
          <w:left w:val="nil"/>
          <w:bottom w:val="nil"/>
          <w:right w:val="nil"/>
          <w:between w:val="nil"/>
          <w:bar w:val="nil"/>
        </w:pBdr>
        <w:rPr>
          <w:rFonts w:cstheme="minorHAnsi"/>
        </w:rPr>
      </w:pPr>
      <w:r w:rsidRPr="00730FAD">
        <w:rPr>
          <w:rFonts w:cstheme="minorHAnsi"/>
        </w:rPr>
        <w:t>Meegaan in de niet</w:t>
      </w:r>
      <w:r w:rsidR="004D2347">
        <w:rPr>
          <w:rFonts w:cstheme="minorHAnsi"/>
        </w:rPr>
        <w:t>-</w:t>
      </w:r>
      <w:r w:rsidRPr="00730FAD">
        <w:rPr>
          <w:rFonts w:cstheme="minorHAnsi"/>
        </w:rPr>
        <w:t xml:space="preserve">haalbare wens en de faalervaring omzetten naar een leerervaring, bv </w:t>
      </w:r>
      <w:r w:rsidR="00D540E3" w:rsidRPr="00730FAD">
        <w:rPr>
          <w:rFonts w:cstheme="minorHAnsi"/>
        </w:rPr>
        <w:t>de</w:t>
      </w:r>
      <w:r w:rsidRPr="00730FAD">
        <w:rPr>
          <w:rFonts w:cstheme="minorHAnsi"/>
        </w:rPr>
        <w:t xml:space="preserve"> cliënt </w:t>
      </w:r>
      <w:r w:rsidR="0078094F" w:rsidRPr="00730FAD">
        <w:rPr>
          <w:rFonts w:cstheme="minorHAnsi"/>
        </w:rPr>
        <w:t>wil zijn rijbewijs halen, maar zakt steeds voor zijn theorie-examen</w:t>
      </w:r>
      <w:r w:rsidRPr="00730FAD">
        <w:rPr>
          <w:rFonts w:cstheme="minorHAnsi"/>
        </w:rPr>
        <w:t>.</w:t>
      </w:r>
    </w:p>
    <w:p w14:paraId="6D27D9BB" w14:textId="77777777" w:rsidR="00450C6E" w:rsidRPr="00730FAD" w:rsidRDefault="001F0840" w:rsidP="00450C6E">
      <w:pPr>
        <w:pStyle w:val="Lijstalinea"/>
        <w:widowControl w:val="0"/>
        <w:numPr>
          <w:ilvl w:val="0"/>
          <w:numId w:val="4"/>
        </w:numPr>
        <w:pBdr>
          <w:top w:val="nil"/>
          <w:left w:val="nil"/>
          <w:bottom w:val="nil"/>
          <w:right w:val="nil"/>
          <w:between w:val="nil"/>
          <w:bar w:val="nil"/>
        </w:pBdr>
        <w:rPr>
          <w:rFonts w:cstheme="minorHAnsi"/>
        </w:rPr>
      </w:pPr>
      <w:r w:rsidRPr="00730FAD">
        <w:rPr>
          <w:rFonts w:cstheme="minorHAnsi"/>
        </w:rPr>
        <w:t xml:space="preserve">Functionele zelfonthulling door </w:t>
      </w:r>
      <w:r w:rsidR="0078094F" w:rsidRPr="00730FAD">
        <w:rPr>
          <w:rFonts w:cstheme="minorHAnsi"/>
        </w:rPr>
        <w:t>jou als</w:t>
      </w:r>
      <w:r w:rsidRPr="00730FAD">
        <w:rPr>
          <w:rFonts w:cstheme="minorHAnsi"/>
        </w:rPr>
        <w:t xml:space="preserve"> begeleider, waarbij </w:t>
      </w:r>
      <w:r w:rsidR="0078094F" w:rsidRPr="00730FAD">
        <w:rPr>
          <w:rFonts w:cstheme="minorHAnsi"/>
        </w:rPr>
        <w:t>je aa</w:t>
      </w:r>
      <w:r w:rsidR="00DA036E" w:rsidRPr="00730FAD">
        <w:rPr>
          <w:rFonts w:cstheme="minorHAnsi"/>
        </w:rPr>
        <w:t>n</w:t>
      </w:r>
      <w:r w:rsidR="0078094F" w:rsidRPr="00730FAD">
        <w:rPr>
          <w:rFonts w:cstheme="minorHAnsi"/>
        </w:rPr>
        <w:t>geeft</w:t>
      </w:r>
      <w:r w:rsidRPr="00730FAD">
        <w:rPr>
          <w:rFonts w:cstheme="minorHAnsi"/>
        </w:rPr>
        <w:t xml:space="preserve"> dat </w:t>
      </w:r>
      <w:r w:rsidR="00DA036E" w:rsidRPr="00730FAD">
        <w:rPr>
          <w:rFonts w:cstheme="minorHAnsi"/>
        </w:rPr>
        <w:t xml:space="preserve">ook jij niet </w:t>
      </w:r>
      <w:r w:rsidRPr="00730FAD">
        <w:rPr>
          <w:rFonts w:cstheme="minorHAnsi"/>
        </w:rPr>
        <w:t>alles zelf k</w:t>
      </w:r>
      <w:r w:rsidR="00DA036E" w:rsidRPr="00730FAD">
        <w:rPr>
          <w:rFonts w:cstheme="minorHAnsi"/>
        </w:rPr>
        <w:t xml:space="preserve">unt en </w:t>
      </w:r>
      <w:r w:rsidRPr="00730FAD">
        <w:rPr>
          <w:rFonts w:cstheme="minorHAnsi"/>
        </w:rPr>
        <w:t xml:space="preserve">iedereen wel een </w:t>
      </w:r>
      <w:r w:rsidR="00683817" w:rsidRPr="00730FAD">
        <w:rPr>
          <w:rFonts w:cstheme="minorHAnsi"/>
        </w:rPr>
        <w:t>‘</w:t>
      </w:r>
      <w:r w:rsidRPr="00730FAD">
        <w:rPr>
          <w:rFonts w:cstheme="minorHAnsi"/>
        </w:rPr>
        <w:t>beperking</w:t>
      </w:r>
      <w:r w:rsidR="00683817" w:rsidRPr="00730FAD">
        <w:rPr>
          <w:rFonts w:cstheme="minorHAnsi"/>
        </w:rPr>
        <w:t>’</w:t>
      </w:r>
      <w:r w:rsidRPr="00730FAD">
        <w:rPr>
          <w:rFonts w:cstheme="minorHAnsi"/>
        </w:rPr>
        <w:t xml:space="preserve"> heeft (twee </w:t>
      </w:r>
      <w:r w:rsidR="00FE5B6F" w:rsidRPr="00730FAD">
        <w:rPr>
          <w:rFonts w:cstheme="minorHAnsi"/>
        </w:rPr>
        <w:t>linkerhanden</w:t>
      </w:r>
      <w:r w:rsidRPr="00730FAD">
        <w:rPr>
          <w:rFonts w:cstheme="minorHAnsi"/>
        </w:rPr>
        <w:t xml:space="preserve">, een slecht geheugen) en hulp </w:t>
      </w:r>
      <w:r w:rsidR="00683817" w:rsidRPr="00730FAD">
        <w:rPr>
          <w:rFonts w:cstheme="minorHAnsi"/>
        </w:rPr>
        <w:t xml:space="preserve">moet </w:t>
      </w:r>
      <w:r w:rsidRPr="00730FAD">
        <w:rPr>
          <w:rFonts w:cstheme="minorHAnsi"/>
        </w:rPr>
        <w:t xml:space="preserve">vragen aan anderen. </w:t>
      </w:r>
    </w:p>
    <w:p w14:paraId="7BBB9FBE" w14:textId="3D832A65" w:rsidR="00450C6E" w:rsidRDefault="00450C6E" w:rsidP="00450C6E">
      <w:pPr>
        <w:pStyle w:val="Lijstalinea"/>
        <w:widowControl w:val="0"/>
        <w:numPr>
          <w:ilvl w:val="0"/>
          <w:numId w:val="4"/>
        </w:numPr>
        <w:pBdr>
          <w:top w:val="nil"/>
          <w:left w:val="nil"/>
          <w:bottom w:val="nil"/>
          <w:right w:val="nil"/>
          <w:between w:val="nil"/>
          <w:bar w:val="nil"/>
        </w:pBdr>
        <w:rPr>
          <w:rFonts w:cstheme="minorHAnsi"/>
        </w:rPr>
      </w:pPr>
      <w:r w:rsidRPr="00730FAD">
        <w:rPr>
          <w:rFonts w:cstheme="minorHAnsi"/>
        </w:rPr>
        <w:t xml:space="preserve">In gesprek gaan over schaamte, wat bij ontkenning vaak ook een rol speelt. </w:t>
      </w:r>
      <w:r w:rsidR="00730FAD" w:rsidRPr="00793DED">
        <w:rPr>
          <w:rFonts w:cstheme="minorHAnsi"/>
        </w:rPr>
        <w:t>“</w:t>
      </w:r>
      <w:r w:rsidRPr="00793DED">
        <w:rPr>
          <w:rFonts w:cstheme="minorHAnsi"/>
        </w:rPr>
        <w:t>Ik weet nu dat ik er zelf niets aan kan doen, ik heb gewoon pech gehad en schaam me er niet meer voor dat ik soms iets niet snap</w:t>
      </w:r>
      <w:r w:rsidR="00730FAD" w:rsidRPr="00793DED">
        <w:rPr>
          <w:rFonts w:cstheme="minorHAnsi"/>
        </w:rPr>
        <w:t>”.</w:t>
      </w:r>
    </w:p>
    <w:p w14:paraId="6BFE3F0D" w14:textId="77777777" w:rsidR="003F6494" w:rsidRPr="00730FAD" w:rsidRDefault="003F6494" w:rsidP="003F6494">
      <w:pPr>
        <w:pStyle w:val="Lijstalinea"/>
        <w:widowControl w:val="0"/>
        <w:pBdr>
          <w:top w:val="nil"/>
          <w:left w:val="nil"/>
          <w:bottom w:val="nil"/>
          <w:right w:val="nil"/>
          <w:between w:val="nil"/>
          <w:bar w:val="nil"/>
        </w:pBdr>
        <w:ind w:left="360"/>
        <w:rPr>
          <w:rFonts w:cstheme="minorHAnsi"/>
        </w:rPr>
      </w:pPr>
    </w:p>
    <w:p w14:paraId="32336EC0" w14:textId="72018161" w:rsidR="00BA5F20" w:rsidRPr="00730FAD" w:rsidRDefault="00FE5B6F" w:rsidP="00BA5F20">
      <w:pPr>
        <w:rPr>
          <w:rFonts w:cstheme="minorHAnsi"/>
        </w:rPr>
      </w:pPr>
      <w:r w:rsidRPr="00730FAD">
        <w:rPr>
          <w:rFonts w:cstheme="minorHAnsi"/>
        </w:rPr>
        <w:t xml:space="preserve">Op het moment dat de persoon </w:t>
      </w:r>
      <w:r w:rsidR="00E13943">
        <w:rPr>
          <w:rFonts w:cstheme="minorHAnsi"/>
        </w:rPr>
        <w:t>zijn beperking onder ogen wil zien</w:t>
      </w:r>
      <w:r w:rsidRPr="00730FAD">
        <w:rPr>
          <w:rFonts w:cstheme="minorHAnsi"/>
        </w:rPr>
        <w:t>, kun je</w:t>
      </w:r>
      <w:r w:rsidR="00236B2A">
        <w:rPr>
          <w:rFonts w:cstheme="minorHAnsi"/>
        </w:rPr>
        <w:t xml:space="preserve"> starten met </w:t>
      </w:r>
      <w:r w:rsidR="00806273">
        <w:rPr>
          <w:rFonts w:cstheme="minorHAnsi"/>
          <w:i/>
          <w:iCs/>
        </w:rPr>
        <w:t>Weet wat je kan</w:t>
      </w:r>
      <w:r w:rsidR="00F36E1C">
        <w:rPr>
          <w:rFonts w:cstheme="minorHAnsi"/>
          <w:i/>
          <w:iCs/>
        </w:rPr>
        <w:t xml:space="preserve"> </w:t>
      </w:r>
      <w:r w:rsidR="00F36E1C">
        <w:rPr>
          <w:rFonts w:cstheme="minorHAnsi"/>
        </w:rPr>
        <w:t>of een andere</w:t>
      </w:r>
      <w:r w:rsidR="00806273">
        <w:rPr>
          <w:rFonts w:cstheme="minorHAnsi"/>
          <w:i/>
          <w:iCs/>
        </w:rPr>
        <w:t xml:space="preserve"> </w:t>
      </w:r>
      <w:r w:rsidRPr="00730FAD">
        <w:rPr>
          <w:rFonts w:cstheme="minorHAnsi"/>
        </w:rPr>
        <w:t>methodiek voor psycho-educatie</w:t>
      </w:r>
      <w:r w:rsidR="00236B2A">
        <w:rPr>
          <w:rFonts w:cstheme="minorHAnsi"/>
        </w:rPr>
        <w:t>.</w:t>
      </w:r>
    </w:p>
    <w:p w14:paraId="70C00333" w14:textId="77777777" w:rsidR="00FE5B6F" w:rsidRPr="00730FAD" w:rsidRDefault="00FE5B6F" w:rsidP="00BA5F20">
      <w:pPr>
        <w:rPr>
          <w:rFonts w:cstheme="minorHAnsi"/>
        </w:rPr>
      </w:pPr>
    </w:p>
    <w:p w14:paraId="1B53F4F4" w14:textId="7F2F1ADC" w:rsidR="00BA5F20" w:rsidRPr="00730FAD" w:rsidRDefault="00683817" w:rsidP="00BA5F20">
      <w:pPr>
        <w:rPr>
          <w:rFonts w:cstheme="minorHAnsi"/>
        </w:rPr>
      </w:pPr>
      <w:r w:rsidRPr="00730FAD">
        <w:rPr>
          <w:rFonts w:cstheme="minorHAnsi"/>
        </w:rPr>
        <w:t>De term LVB</w:t>
      </w:r>
    </w:p>
    <w:p w14:paraId="3C57A568" w14:textId="21595DE7" w:rsidR="008B6649" w:rsidRPr="00730FAD" w:rsidRDefault="00683817" w:rsidP="00BA5F20">
      <w:pPr>
        <w:rPr>
          <w:rFonts w:cstheme="minorHAnsi"/>
        </w:rPr>
      </w:pPr>
      <w:r w:rsidRPr="00730FAD">
        <w:rPr>
          <w:rFonts w:cstheme="minorHAnsi"/>
        </w:rPr>
        <w:t xml:space="preserve">Realiseer je dat </w:t>
      </w:r>
      <w:r w:rsidR="00BA5F20" w:rsidRPr="00730FAD">
        <w:rPr>
          <w:rFonts w:cstheme="minorHAnsi"/>
        </w:rPr>
        <w:t>de term LVB niet zoveel</w:t>
      </w:r>
      <w:r w:rsidRPr="00730FAD">
        <w:rPr>
          <w:rFonts w:cstheme="minorHAnsi"/>
        </w:rPr>
        <w:t xml:space="preserve"> zegt</w:t>
      </w:r>
      <w:r w:rsidR="00BA5F20" w:rsidRPr="00730FAD">
        <w:rPr>
          <w:rFonts w:cstheme="minorHAnsi"/>
        </w:rPr>
        <w:t xml:space="preserve">. Veel mensen weten niet </w:t>
      </w:r>
      <w:r w:rsidR="001709F3" w:rsidRPr="00730FAD">
        <w:rPr>
          <w:rFonts w:cstheme="minorHAnsi"/>
        </w:rPr>
        <w:t>waar LVB voor staat</w:t>
      </w:r>
      <w:r w:rsidR="00BA5F20" w:rsidRPr="00730FAD">
        <w:rPr>
          <w:rFonts w:cstheme="minorHAnsi"/>
        </w:rPr>
        <w:t xml:space="preserve"> en </w:t>
      </w:r>
      <w:r w:rsidRPr="00730FAD">
        <w:rPr>
          <w:rFonts w:cstheme="minorHAnsi"/>
        </w:rPr>
        <w:t>al helemaal niet</w:t>
      </w:r>
      <w:r w:rsidR="00BA5F20" w:rsidRPr="00730FAD">
        <w:rPr>
          <w:rFonts w:cstheme="minorHAnsi"/>
        </w:rPr>
        <w:t xml:space="preserve"> wat de</w:t>
      </w:r>
      <w:r w:rsidR="0066482D" w:rsidRPr="00730FAD">
        <w:rPr>
          <w:rFonts w:cstheme="minorHAnsi"/>
        </w:rPr>
        <w:t>ze</w:t>
      </w:r>
      <w:r w:rsidR="00BA5F20" w:rsidRPr="00730FAD">
        <w:rPr>
          <w:rFonts w:cstheme="minorHAnsi"/>
        </w:rPr>
        <w:t xml:space="preserve"> beperking </w:t>
      </w:r>
      <w:r w:rsidRPr="00730FAD">
        <w:rPr>
          <w:rFonts w:cstheme="minorHAnsi"/>
        </w:rPr>
        <w:t xml:space="preserve">concreet </w:t>
      </w:r>
      <w:r w:rsidR="0066482D" w:rsidRPr="00730FAD">
        <w:rPr>
          <w:rFonts w:cstheme="minorHAnsi"/>
        </w:rPr>
        <w:t>inhoud</w:t>
      </w:r>
      <w:r w:rsidRPr="00730FAD">
        <w:rPr>
          <w:rFonts w:cstheme="minorHAnsi"/>
        </w:rPr>
        <w:t>t</w:t>
      </w:r>
      <w:r w:rsidR="00BA5F20" w:rsidRPr="00730FAD">
        <w:rPr>
          <w:rFonts w:cstheme="minorHAnsi"/>
        </w:rPr>
        <w:t xml:space="preserve">. </w:t>
      </w:r>
      <w:r w:rsidR="008B6649" w:rsidRPr="00730FAD">
        <w:rPr>
          <w:rFonts w:cstheme="minorHAnsi"/>
        </w:rPr>
        <w:t xml:space="preserve">Als je tegen een willekeurige voorbijganger zegt: </w:t>
      </w:r>
      <w:r w:rsidR="00730FAD" w:rsidRPr="00793DED">
        <w:rPr>
          <w:rFonts w:cstheme="minorHAnsi"/>
        </w:rPr>
        <w:t>“</w:t>
      </w:r>
      <w:r w:rsidR="008B6649" w:rsidRPr="00793DED">
        <w:rPr>
          <w:rFonts w:cstheme="minorHAnsi"/>
        </w:rPr>
        <w:t>Ik heb een LVB</w:t>
      </w:r>
      <w:r w:rsidR="00730FAD" w:rsidRPr="00793DED">
        <w:rPr>
          <w:rFonts w:cstheme="minorHAnsi"/>
        </w:rPr>
        <w:t>”</w:t>
      </w:r>
      <w:r w:rsidR="00FE5B6F" w:rsidRPr="00793DED">
        <w:rPr>
          <w:rFonts w:cstheme="minorHAnsi"/>
        </w:rPr>
        <w:t>,</w:t>
      </w:r>
      <w:r w:rsidR="008B6649" w:rsidRPr="00730FAD">
        <w:rPr>
          <w:rFonts w:cstheme="minorHAnsi"/>
        </w:rPr>
        <w:t xml:space="preserve"> weet deze niet wat je nodig hebt</w:t>
      </w:r>
      <w:r w:rsidR="00FE5B6F" w:rsidRPr="00730FAD">
        <w:rPr>
          <w:rFonts w:cstheme="minorHAnsi"/>
        </w:rPr>
        <w:t>.</w:t>
      </w:r>
    </w:p>
    <w:p w14:paraId="53A510D5" w14:textId="3588541C" w:rsidR="00DC6715" w:rsidRPr="00730FAD" w:rsidRDefault="00DC6715" w:rsidP="00BA5F20">
      <w:pPr>
        <w:rPr>
          <w:rFonts w:cstheme="minorHAnsi"/>
        </w:rPr>
      </w:pPr>
      <w:r w:rsidRPr="00730FAD">
        <w:rPr>
          <w:rFonts w:cstheme="minorHAnsi"/>
        </w:rPr>
        <w:t xml:space="preserve">Psycho-educatie </w:t>
      </w:r>
      <w:r w:rsidR="00FE5B6F" w:rsidRPr="00730FAD">
        <w:rPr>
          <w:rFonts w:cstheme="minorHAnsi"/>
        </w:rPr>
        <w:t>richt</w:t>
      </w:r>
      <w:r w:rsidRPr="00730FAD">
        <w:rPr>
          <w:rFonts w:cstheme="minorHAnsi"/>
        </w:rPr>
        <w:t xml:space="preserve"> zich op </w:t>
      </w:r>
      <w:r w:rsidR="008B6649" w:rsidRPr="00730FAD">
        <w:rPr>
          <w:rFonts w:cstheme="minorHAnsi"/>
        </w:rPr>
        <w:t xml:space="preserve">het erkennen van </w:t>
      </w:r>
      <w:r w:rsidRPr="00730FAD">
        <w:rPr>
          <w:rFonts w:cstheme="minorHAnsi"/>
        </w:rPr>
        <w:t>de beperking</w:t>
      </w:r>
      <w:r w:rsidR="00FE5B6F" w:rsidRPr="00730FAD">
        <w:rPr>
          <w:rFonts w:cstheme="minorHAnsi"/>
        </w:rPr>
        <w:t>,</w:t>
      </w:r>
      <w:r w:rsidR="002F1977" w:rsidRPr="00730FAD">
        <w:rPr>
          <w:rFonts w:cstheme="minorHAnsi"/>
        </w:rPr>
        <w:t xml:space="preserve"> </w:t>
      </w:r>
      <w:r w:rsidR="006A1CC9" w:rsidRPr="00730FAD">
        <w:rPr>
          <w:rFonts w:cstheme="minorHAnsi"/>
        </w:rPr>
        <w:t xml:space="preserve">maar </w:t>
      </w:r>
      <w:r w:rsidR="00FE5B6F" w:rsidRPr="00730FAD">
        <w:rPr>
          <w:rFonts w:cstheme="minorHAnsi"/>
        </w:rPr>
        <w:t xml:space="preserve">ook en </w:t>
      </w:r>
      <w:r w:rsidR="008B6649" w:rsidRPr="00730FAD">
        <w:rPr>
          <w:rFonts w:cstheme="minorHAnsi"/>
        </w:rPr>
        <w:t xml:space="preserve">vooral </w:t>
      </w:r>
      <w:r w:rsidR="00FC0B16" w:rsidRPr="00730FAD">
        <w:rPr>
          <w:rFonts w:cstheme="minorHAnsi"/>
        </w:rPr>
        <w:t>op het zien van de eigen talenten,</w:t>
      </w:r>
      <w:r w:rsidRPr="00730FAD">
        <w:rPr>
          <w:rFonts w:cstheme="minorHAnsi"/>
        </w:rPr>
        <w:t xml:space="preserve"> op het leren vragen van concrete hulp of advies en </w:t>
      </w:r>
      <w:r w:rsidR="00FC0B16" w:rsidRPr="00730FAD">
        <w:rPr>
          <w:rFonts w:cstheme="minorHAnsi"/>
        </w:rPr>
        <w:t xml:space="preserve">op </w:t>
      </w:r>
      <w:r w:rsidRPr="00730FAD">
        <w:rPr>
          <w:rFonts w:cstheme="minorHAnsi"/>
        </w:rPr>
        <w:t>het aanvaarden van begeleiding.</w:t>
      </w:r>
    </w:p>
    <w:p w14:paraId="69D2D561" w14:textId="19F7C911" w:rsidR="00BA5F20" w:rsidRPr="00730FAD" w:rsidRDefault="001709F3" w:rsidP="002F1977">
      <w:pPr>
        <w:rPr>
          <w:rFonts w:cstheme="minorHAnsi"/>
        </w:rPr>
      </w:pPr>
      <w:r w:rsidRPr="00730FAD">
        <w:rPr>
          <w:rFonts w:cstheme="minorHAnsi"/>
        </w:rPr>
        <w:t>Het gaat</w:t>
      </w:r>
      <w:r w:rsidR="00FE5B6F" w:rsidRPr="00730FAD">
        <w:rPr>
          <w:rFonts w:cstheme="minorHAnsi"/>
        </w:rPr>
        <w:t xml:space="preserve"> tenslotte</w:t>
      </w:r>
      <w:r w:rsidRPr="00730FAD">
        <w:rPr>
          <w:rFonts w:cstheme="minorHAnsi"/>
        </w:rPr>
        <w:t xml:space="preserve"> </w:t>
      </w:r>
      <w:r w:rsidR="00FE5B6F" w:rsidRPr="00730FAD">
        <w:rPr>
          <w:rFonts w:cstheme="minorHAnsi"/>
        </w:rPr>
        <w:t xml:space="preserve">niet om een label, maar </w:t>
      </w:r>
      <w:r w:rsidRPr="00730FAD">
        <w:rPr>
          <w:rFonts w:cstheme="minorHAnsi"/>
        </w:rPr>
        <w:t xml:space="preserve">om de ondersteuning die de persoon op </w:t>
      </w:r>
      <w:r w:rsidR="004946CA" w:rsidRPr="00730FAD">
        <w:rPr>
          <w:rFonts w:cstheme="minorHAnsi"/>
        </w:rPr>
        <w:t>een bepaald</w:t>
      </w:r>
      <w:r w:rsidRPr="00730FAD">
        <w:rPr>
          <w:rFonts w:cstheme="minorHAnsi"/>
        </w:rPr>
        <w:t xml:space="preserve"> moment </w:t>
      </w:r>
      <w:r w:rsidR="004946CA" w:rsidRPr="00730FAD">
        <w:rPr>
          <w:rFonts w:cstheme="minorHAnsi"/>
        </w:rPr>
        <w:t xml:space="preserve">in een specifieke situatie </w:t>
      </w:r>
      <w:r w:rsidRPr="00730FAD">
        <w:rPr>
          <w:rFonts w:cstheme="minorHAnsi"/>
        </w:rPr>
        <w:t xml:space="preserve">nodig heeft. </w:t>
      </w:r>
      <w:r w:rsidR="00BA5F20" w:rsidRPr="00730FAD">
        <w:rPr>
          <w:rFonts w:cstheme="minorHAnsi"/>
        </w:rPr>
        <w:t xml:space="preserve">Met concrete vragen als </w:t>
      </w:r>
      <w:r w:rsidR="00730FAD" w:rsidRPr="00793DED">
        <w:rPr>
          <w:rFonts w:cstheme="minorHAnsi"/>
        </w:rPr>
        <w:t>“</w:t>
      </w:r>
      <w:r w:rsidR="00BA5F20" w:rsidRPr="00793DED">
        <w:rPr>
          <w:rFonts w:cstheme="minorHAnsi"/>
        </w:rPr>
        <w:t>Ik kan niet</w:t>
      </w:r>
      <w:r w:rsidR="00E44EE3">
        <w:rPr>
          <w:rFonts w:cstheme="minorHAnsi"/>
        </w:rPr>
        <w:t xml:space="preserve"> </w:t>
      </w:r>
      <w:r w:rsidR="00E44EE3">
        <w:rPr>
          <w:rFonts w:cstheme="minorHAnsi"/>
        </w:rPr>
        <w:lastRenderedPageBreak/>
        <w:t>zo</w:t>
      </w:r>
      <w:r w:rsidR="00BA5F20" w:rsidRPr="00793DED">
        <w:rPr>
          <w:rFonts w:cstheme="minorHAnsi"/>
        </w:rPr>
        <w:t xml:space="preserve"> goed lezen,</w:t>
      </w:r>
      <w:r w:rsidR="0061677D" w:rsidRPr="00793DED">
        <w:rPr>
          <w:rFonts w:cstheme="minorHAnsi"/>
        </w:rPr>
        <w:t xml:space="preserve"> wat staat hier? </w:t>
      </w:r>
      <w:r w:rsidR="00BA5F20" w:rsidRPr="00793DED">
        <w:rPr>
          <w:rFonts w:cstheme="minorHAnsi"/>
        </w:rPr>
        <w:t xml:space="preserve"> </w:t>
      </w:r>
      <w:r w:rsidR="0061677D" w:rsidRPr="00793DED">
        <w:rPr>
          <w:rFonts w:cstheme="minorHAnsi"/>
        </w:rPr>
        <w:t>Kun je me helpen kiezen? Kan het even wat langzamer?</w:t>
      </w:r>
      <w:r w:rsidR="00730FAD" w:rsidRPr="00793DED">
        <w:rPr>
          <w:rFonts w:cstheme="minorHAnsi"/>
        </w:rPr>
        <w:t>”</w:t>
      </w:r>
      <w:r w:rsidR="00BA5F20" w:rsidRPr="00793DED">
        <w:rPr>
          <w:rFonts w:cstheme="minorHAnsi"/>
        </w:rPr>
        <w:t xml:space="preserve"> </w:t>
      </w:r>
      <w:r w:rsidR="00BA5F20" w:rsidRPr="00730FAD">
        <w:rPr>
          <w:rFonts w:cstheme="minorHAnsi"/>
        </w:rPr>
        <w:t xml:space="preserve">krijg je de hulp die je wilt. </w:t>
      </w:r>
    </w:p>
    <w:p w14:paraId="75CD5C05" w14:textId="11661064" w:rsidR="0061677D" w:rsidRPr="00730FAD" w:rsidRDefault="0061677D" w:rsidP="002F1977">
      <w:pPr>
        <w:rPr>
          <w:rFonts w:cstheme="minorHAnsi"/>
        </w:rPr>
      </w:pPr>
      <w:r w:rsidRPr="00730FAD">
        <w:rPr>
          <w:rFonts w:cstheme="minorHAnsi"/>
        </w:rPr>
        <w:t xml:space="preserve">LVB is een niet-zichtbare beperking, de omgeving past </w:t>
      </w:r>
      <w:r w:rsidR="00450C6E" w:rsidRPr="00730FAD">
        <w:rPr>
          <w:rFonts w:cstheme="minorHAnsi"/>
        </w:rPr>
        <w:t xml:space="preserve">zich </w:t>
      </w:r>
      <w:r w:rsidRPr="00730FAD">
        <w:rPr>
          <w:rFonts w:cstheme="minorHAnsi"/>
        </w:rPr>
        <w:t xml:space="preserve">dus niet vanzelf aan. Realiseer je dat het voor de persoon met een LVB </w:t>
      </w:r>
      <w:r w:rsidR="009A776B" w:rsidRPr="00730FAD">
        <w:rPr>
          <w:rFonts w:cstheme="minorHAnsi"/>
        </w:rPr>
        <w:t>frustrerend</w:t>
      </w:r>
      <w:r w:rsidRPr="00730FAD">
        <w:rPr>
          <w:rFonts w:cstheme="minorHAnsi"/>
        </w:rPr>
        <w:t xml:space="preserve"> is om elke keer weer te moeten aangeven dat hij iets niet kan of </w:t>
      </w:r>
      <w:r w:rsidR="009A776B" w:rsidRPr="00730FAD">
        <w:rPr>
          <w:rFonts w:cstheme="minorHAnsi"/>
        </w:rPr>
        <w:t xml:space="preserve">niet </w:t>
      </w:r>
      <w:r w:rsidRPr="00730FAD">
        <w:rPr>
          <w:rFonts w:cstheme="minorHAnsi"/>
        </w:rPr>
        <w:t>begrijpt.</w:t>
      </w:r>
    </w:p>
    <w:p w14:paraId="5D643899" w14:textId="2C35B52F" w:rsidR="0061677D" w:rsidRPr="00730FAD" w:rsidRDefault="0061677D" w:rsidP="007E26FC">
      <w:pPr>
        <w:rPr>
          <w:rFonts w:cstheme="minorHAnsi"/>
        </w:rPr>
      </w:pPr>
    </w:p>
    <w:p w14:paraId="23749535" w14:textId="77777777" w:rsidR="009A776B" w:rsidRPr="00730FAD" w:rsidRDefault="009A776B" w:rsidP="00730FAD">
      <w:pPr>
        <w:rPr>
          <w:rFonts w:cstheme="minorHAnsi"/>
        </w:rPr>
      </w:pPr>
    </w:p>
    <w:p w14:paraId="64559FC8" w14:textId="55884D0D" w:rsidR="00B70491" w:rsidRPr="00793DED" w:rsidRDefault="0000095B" w:rsidP="00730FAD">
      <w:pPr>
        <w:pStyle w:val="Lijstalinea"/>
        <w:numPr>
          <w:ilvl w:val="0"/>
          <w:numId w:val="5"/>
        </w:numPr>
        <w:rPr>
          <w:rFonts w:cstheme="minorHAnsi"/>
          <w:i/>
          <w:iCs/>
        </w:rPr>
      </w:pPr>
      <w:hyperlink r:id="rId7" w:history="1">
        <w:r w:rsidR="009A776B" w:rsidRPr="00730FAD">
          <w:rPr>
            <w:rStyle w:val="Hyperlink"/>
            <w:rFonts w:cstheme="minorHAnsi"/>
          </w:rPr>
          <w:t>https://trajectum.nl/weet-wat-je-kan</w:t>
        </w:r>
      </w:hyperlink>
      <w:r w:rsidR="00730FAD" w:rsidRPr="00730FAD">
        <w:rPr>
          <w:rFonts w:cstheme="minorHAnsi"/>
        </w:rPr>
        <w:t xml:space="preserve"> </w:t>
      </w:r>
      <w:r w:rsidR="00730FAD" w:rsidRPr="00793DED">
        <w:rPr>
          <w:rFonts w:cstheme="minorHAnsi"/>
          <w:i/>
          <w:iCs/>
        </w:rPr>
        <w:t>Psycho</w:t>
      </w:r>
      <w:r w:rsidR="00793DED">
        <w:rPr>
          <w:rFonts w:cstheme="minorHAnsi"/>
          <w:i/>
          <w:iCs/>
        </w:rPr>
        <w:t>-</w:t>
      </w:r>
      <w:r w:rsidR="00730FAD" w:rsidRPr="00793DED">
        <w:rPr>
          <w:rFonts w:cstheme="minorHAnsi"/>
          <w:i/>
          <w:iCs/>
        </w:rPr>
        <w:t>educatie LVB: Weet wat je kan</w:t>
      </w:r>
    </w:p>
    <w:p w14:paraId="7965220D" w14:textId="61510CD3" w:rsidR="009A776B" w:rsidRPr="00730FAD" w:rsidRDefault="0000095B" w:rsidP="00730FAD">
      <w:pPr>
        <w:pStyle w:val="Lijstalinea"/>
        <w:numPr>
          <w:ilvl w:val="0"/>
          <w:numId w:val="5"/>
        </w:numPr>
        <w:rPr>
          <w:rFonts w:cstheme="minorHAnsi"/>
        </w:rPr>
      </w:pPr>
      <w:hyperlink r:id="rId8" w:history="1">
        <w:r w:rsidR="00730FAD" w:rsidRPr="00730FAD">
          <w:rPr>
            <w:rStyle w:val="Hyperlink"/>
            <w:rFonts w:cstheme="minorHAnsi"/>
          </w:rPr>
          <w:t>https://www.youtube.com/watch?v=KHgl7Xw0FZk</w:t>
        </w:r>
      </w:hyperlink>
      <w:r w:rsidR="00730FAD" w:rsidRPr="00730FAD">
        <w:rPr>
          <w:rFonts w:cstheme="minorHAnsi"/>
        </w:rPr>
        <w:t xml:space="preserve"> </w:t>
      </w:r>
      <w:r w:rsidR="00730FAD" w:rsidRPr="00793DED">
        <w:rPr>
          <w:rFonts w:cstheme="minorHAnsi"/>
          <w:i/>
          <w:iCs/>
        </w:rPr>
        <w:t>Dit is hoe LVB voelt</w:t>
      </w:r>
    </w:p>
    <w:p w14:paraId="2CEB1620" w14:textId="4667B984" w:rsidR="00730FAD" w:rsidRPr="00730FAD" w:rsidRDefault="0000095B" w:rsidP="00730FAD">
      <w:pPr>
        <w:pStyle w:val="Lijstalinea"/>
        <w:numPr>
          <w:ilvl w:val="0"/>
          <w:numId w:val="5"/>
        </w:numPr>
        <w:rPr>
          <w:rFonts w:cstheme="minorHAnsi"/>
        </w:rPr>
      </w:pPr>
      <w:hyperlink r:id="rId9" w:history="1">
        <w:r w:rsidR="00730FAD" w:rsidRPr="00730FAD">
          <w:rPr>
            <w:rStyle w:val="Hyperlink"/>
            <w:rFonts w:cstheme="minorHAnsi"/>
          </w:rPr>
          <w:t>https://www.youtube.com/watch?v=ejgWGHxtkPw</w:t>
        </w:r>
      </w:hyperlink>
      <w:r w:rsidR="00730FAD" w:rsidRPr="00730FAD">
        <w:rPr>
          <w:rFonts w:cstheme="minorHAnsi"/>
        </w:rPr>
        <w:t xml:space="preserve"> </w:t>
      </w:r>
      <w:r w:rsidR="00730FAD" w:rsidRPr="00793DED">
        <w:rPr>
          <w:rFonts w:cstheme="minorHAnsi"/>
          <w:i/>
          <w:iCs/>
        </w:rPr>
        <w:t>Werken met LVB</w:t>
      </w:r>
    </w:p>
    <w:p w14:paraId="7C5E605A" w14:textId="2E478E8F" w:rsidR="00730FAD" w:rsidRPr="00793DED" w:rsidRDefault="0000095B" w:rsidP="00730FAD">
      <w:pPr>
        <w:pStyle w:val="Lijstalinea"/>
        <w:numPr>
          <w:ilvl w:val="0"/>
          <w:numId w:val="5"/>
        </w:numPr>
        <w:rPr>
          <w:rFonts w:cstheme="minorHAnsi"/>
          <w:i/>
          <w:iCs/>
        </w:rPr>
      </w:pPr>
      <w:hyperlink r:id="rId10" w:history="1">
        <w:r w:rsidR="00730FAD" w:rsidRPr="00730FAD">
          <w:rPr>
            <w:rStyle w:val="Hyperlink"/>
            <w:rFonts w:cstheme="minorHAnsi"/>
          </w:rPr>
          <w:t>https://www.youtube.com/watch?v=HRQHDjWWHM8</w:t>
        </w:r>
      </w:hyperlink>
      <w:r w:rsidR="00730FAD" w:rsidRPr="00730FAD">
        <w:rPr>
          <w:rFonts w:cstheme="minorHAnsi"/>
        </w:rPr>
        <w:t xml:space="preserve"> </w:t>
      </w:r>
      <w:r w:rsidR="00730FAD" w:rsidRPr="00793DED">
        <w:rPr>
          <w:rFonts w:cstheme="minorHAnsi"/>
          <w:i/>
          <w:iCs/>
        </w:rPr>
        <w:t>Liesbeth kan het niet meer volgen</w:t>
      </w:r>
    </w:p>
    <w:sectPr w:rsidR="00730FAD" w:rsidRPr="00793D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0268" w14:textId="77777777" w:rsidR="007020D5" w:rsidRDefault="007020D5" w:rsidP="005A110F">
      <w:r>
        <w:separator/>
      </w:r>
    </w:p>
  </w:endnote>
  <w:endnote w:type="continuationSeparator" w:id="0">
    <w:p w14:paraId="3EBC029E" w14:textId="77777777" w:rsidR="007020D5" w:rsidRDefault="007020D5" w:rsidP="005A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6A754" w14:textId="77777777" w:rsidR="007020D5" w:rsidRDefault="007020D5" w:rsidP="005A110F">
      <w:r>
        <w:separator/>
      </w:r>
    </w:p>
  </w:footnote>
  <w:footnote w:type="continuationSeparator" w:id="0">
    <w:p w14:paraId="18F93E81" w14:textId="77777777" w:rsidR="007020D5" w:rsidRDefault="007020D5" w:rsidP="005A1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16B8C"/>
    <w:multiLevelType w:val="hybridMultilevel"/>
    <w:tmpl w:val="593CE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F7E67B2"/>
    <w:multiLevelType w:val="hybridMultilevel"/>
    <w:tmpl w:val="E2C656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3B5FCA"/>
    <w:multiLevelType w:val="hybridMultilevel"/>
    <w:tmpl w:val="1DE2E5A4"/>
    <w:styleLink w:val="Gemporteerdestijl1"/>
    <w:lvl w:ilvl="0" w:tplc="4EDE2A2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D4E156">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B4F946">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74A144">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88C142">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E2875C">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CA6C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D4AE5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D0FCD0">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E1F6E45"/>
    <w:multiLevelType w:val="hybridMultilevel"/>
    <w:tmpl w:val="4F887D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5611FC"/>
    <w:multiLevelType w:val="hybridMultilevel"/>
    <w:tmpl w:val="52A01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BC20E57"/>
    <w:multiLevelType w:val="hybridMultilevel"/>
    <w:tmpl w:val="1DE2E5A4"/>
    <w:numStyleLink w:val="Gemporteerdestijl1"/>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78"/>
    <w:rsid w:val="000005ED"/>
    <w:rsid w:val="0000095B"/>
    <w:rsid w:val="0002639D"/>
    <w:rsid w:val="000369F3"/>
    <w:rsid w:val="0005540C"/>
    <w:rsid w:val="00064A83"/>
    <w:rsid w:val="000800EE"/>
    <w:rsid w:val="00081A18"/>
    <w:rsid w:val="000966CF"/>
    <w:rsid w:val="000A04A9"/>
    <w:rsid w:val="000A46CE"/>
    <w:rsid w:val="000B4111"/>
    <w:rsid w:val="000C1244"/>
    <w:rsid w:val="000C15CA"/>
    <w:rsid w:val="000C622E"/>
    <w:rsid w:val="000D3611"/>
    <w:rsid w:val="000D5CE7"/>
    <w:rsid w:val="000E2F7F"/>
    <w:rsid w:val="00102BFF"/>
    <w:rsid w:val="00144119"/>
    <w:rsid w:val="00147AAC"/>
    <w:rsid w:val="001709F3"/>
    <w:rsid w:val="00172538"/>
    <w:rsid w:val="00172CB7"/>
    <w:rsid w:val="00186EFF"/>
    <w:rsid w:val="00190DB2"/>
    <w:rsid w:val="00193BB2"/>
    <w:rsid w:val="001B02FB"/>
    <w:rsid w:val="001B3A59"/>
    <w:rsid w:val="001B7DE9"/>
    <w:rsid w:val="001F0840"/>
    <w:rsid w:val="00203E23"/>
    <w:rsid w:val="00206E95"/>
    <w:rsid w:val="00224FCD"/>
    <w:rsid w:val="00236B2A"/>
    <w:rsid w:val="00254E5B"/>
    <w:rsid w:val="00256C53"/>
    <w:rsid w:val="002A54D5"/>
    <w:rsid w:val="002F1977"/>
    <w:rsid w:val="003073E0"/>
    <w:rsid w:val="00320EC2"/>
    <w:rsid w:val="0032428F"/>
    <w:rsid w:val="00340120"/>
    <w:rsid w:val="00344C4C"/>
    <w:rsid w:val="00361C25"/>
    <w:rsid w:val="00364E90"/>
    <w:rsid w:val="00392192"/>
    <w:rsid w:val="003D2993"/>
    <w:rsid w:val="003E1C29"/>
    <w:rsid w:val="003F6494"/>
    <w:rsid w:val="004203DE"/>
    <w:rsid w:val="00435733"/>
    <w:rsid w:val="004401C6"/>
    <w:rsid w:val="00450C6E"/>
    <w:rsid w:val="00457B70"/>
    <w:rsid w:val="00485468"/>
    <w:rsid w:val="004946CA"/>
    <w:rsid w:val="004A3231"/>
    <w:rsid w:val="004A530A"/>
    <w:rsid w:val="004A5AD9"/>
    <w:rsid w:val="004D2347"/>
    <w:rsid w:val="004F06C4"/>
    <w:rsid w:val="00514B96"/>
    <w:rsid w:val="00582449"/>
    <w:rsid w:val="005A110F"/>
    <w:rsid w:val="006016B9"/>
    <w:rsid w:val="0061677D"/>
    <w:rsid w:val="00622921"/>
    <w:rsid w:val="00636A6C"/>
    <w:rsid w:val="0063789E"/>
    <w:rsid w:val="006502F0"/>
    <w:rsid w:val="00650AE3"/>
    <w:rsid w:val="006515C4"/>
    <w:rsid w:val="00654B09"/>
    <w:rsid w:val="0066482D"/>
    <w:rsid w:val="00683817"/>
    <w:rsid w:val="00687C53"/>
    <w:rsid w:val="006A1CC9"/>
    <w:rsid w:val="006C385F"/>
    <w:rsid w:val="006D49BA"/>
    <w:rsid w:val="006F643A"/>
    <w:rsid w:val="00701268"/>
    <w:rsid w:val="007020D5"/>
    <w:rsid w:val="00730FAD"/>
    <w:rsid w:val="007325C5"/>
    <w:rsid w:val="00732B0D"/>
    <w:rsid w:val="0074368D"/>
    <w:rsid w:val="0076091C"/>
    <w:rsid w:val="0078094F"/>
    <w:rsid w:val="00781989"/>
    <w:rsid w:val="00793DED"/>
    <w:rsid w:val="007A4737"/>
    <w:rsid w:val="007C338B"/>
    <w:rsid w:val="007E26FC"/>
    <w:rsid w:val="007E7399"/>
    <w:rsid w:val="008003C0"/>
    <w:rsid w:val="00805512"/>
    <w:rsid w:val="00806273"/>
    <w:rsid w:val="00814755"/>
    <w:rsid w:val="00842028"/>
    <w:rsid w:val="0086167F"/>
    <w:rsid w:val="00874AC7"/>
    <w:rsid w:val="00887FE6"/>
    <w:rsid w:val="008956DE"/>
    <w:rsid w:val="00897C16"/>
    <w:rsid w:val="008B1B83"/>
    <w:rsid w:val="008B6649"/>
    <w:rsid w:val="008C12A3"/>
    <w:rsid w:val="008F338D"/>
    <w:rsid w:val="008F5DB7"/>
    <w:rsid w:val="00901678"/>
    <w:rsid w:val="00907E24"/>
    <w:rsid w:val="00941A5F"/>
    <w:rsid w:val="009449BC"/>
    <w:rsid w:val="0095687C"/>
    <w:rsid w:val="00972D6E"/>
    <w:rsid w:val="009754CA"/>
    <w:rsid w:val="009765F5"/>
    <w:rsid w:val="00981854"/>
    <w:rsid w:val="009A4705"/>
    <w:rsid w:val="009A776B"/>
    <w:rsid w:val="009B295C"/>
    <w:rsid w:val="009B5163"/>
    <w:rsid w:val="009B5351"/>
    <w:rsid w:val="009C2B7B"/>
    <w:rsid w:val="009D220D"/>
    <w:rsid w:val="009E7F3E"/>
    <w:rsid w:val="009F1A45"/>
    <w:rsid w:val="009F351C"/>
    <w:rsid w:val="009F42A8"/>
    <w:rsid w:val="00A20D06"/>
    <w:rsid w:val="00A246B9"/>
    <w:rsid w:val="00A2641D"/>
    <w:rsid w:val="00A318C9"/>
    <w:rsid w:val="00A326FA"/>
    <w:rsid w:val="00AA7F24"/>
    <w:rsid w:val="00AF08A6"/>
    <w:rsid w:val="00B11588"/>
    <w:rsid w:val="00B1479A"/>
    <w:rsid w:val="00B264C7"/>
    <w:rsid w:val="00B61784"/>
    <w:rsid w:val="00B67E6F"/>
    <w:rsid w:val="00B70491"/>
    <w:rsid w:val="00B97111"/>
    <w:rsid w:val="00BA4384"/>
    <w:rsid w:val="00BA5F20"/>
    <w:rsid w:val="00BB2305"/>
    <w:rsid w:val="00BC005E"/>
    <w:rsid w:val="00BF3199"/>
    <w:rsid w:val="00BF6513"/>
    <w:rsid w:val="00C00B87"/>
    <w:rsid w:val="00C05BEA"/>
    <w:rsid w:val="00C0638A"/>
    <w:rsid w:val="00C06A6B"/>
    <w:rsid w:val="00C07075"/>
    <w:rsid w:val="00C20212"/>
    <w:rsid w:val="00C23F75"/>
    <w:rsid w:val="00C61A78"/>
    <w:rsid w:val="00C7203E"/>
    <w:rsid w:val="00C72354"/>
    <w:rsid w:val="00C942F1"/>
    <w:rsid w:val="00CA2F53"/>
    <w:rsid w:val="00CA6BA4"/>
    <w:rsid w:val="00D15647"/>
    <w:rsid w:val="00D3316D"/>
    <w:rsid w:val="00D540E3"/>
    <w:rsid w:val="00D64056"/>
    <w:rsid w:val="00D758E6"/>
    <w:rsid w:val="00D82118"/>
    <w:rsid w:val="00D92210"/>
    <w:rsid w:val="00DA036E"/>
    <w:rsid w:val="00DC6715"/>
    <w:rsid w:val="00DF6F8C"/>
    <w:rsid w:val="00E13943"/>
    <w:rsid w:val="00E14809"/>
    <w:rsid w:val="00E16E7B"/>
    <w:rsid w:val="00E20CD5"/>
    <w:rsid w:val="00E263AF"/>
    <w:rsid w:val="00E44EE3"/>
    <w:rsid w:val="00E47052"/>
    <w:rsid w:val="00E60606"/>
    <w:rsid w:val="00E63E37"/>
    <w:rsid w:val="00E83C28"/>
    <w:rsid w:val="00E850DB"/>
    <w:rsid w:val="00EA0917"/>
    <w:rsid w:val="00EA1C53"/>
    <w:rsid w:val="00EB76A1"/>
    <w:rsid w:val="00EC2579"/>
    <w:rsid w:val="00EC512C"/>
    <w:rsid w:val="00ED5F71"/>
    <w:rsid w:val="00F24319"/>
    <w:rsid w:val="00F32B4A"/>
    <w:rsid w:val="00F36E1C"/>
    <w:rsid w:val="00F545F0"/>
    <w:rsid w:val="00F54AF3"/>
    <w:rsid w:val="00F63A4B"/>
    <w:rsid w:val="00F8113D"/>
    <w:rsid w:val="00F97713"/>
    <w:rsid w:val="00FC0B16"/>
    <w:rsid w:val="00FC4539"/>
    <w:rsid w:val="00FD3489"/>
    <w:rsid w:val="00FE51A5"/>
    <w:rsid w:val="00FE5B6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1300"/>
  <w15:chartTrackingRefBased/>
  <w15:docId w15:val="{458665A3-CE2B-AF46-8ACE-C17D0704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A110F"/>
    <w:rPr>
      <w:u w:val="single"/>
    </w:rPr>
  </w:style>
  <w:style w:type="paragraph" w:styleId="Tekstopmerking">
    <w:name w:val="annotation text"/>
    <w:basedOn w:val="Standaard"/>
    <w:link w:val="TekstopmerkingChar"/>
    <w:uiPriority w:val="99"/>
    <w:unhideWhenUsed/>
    <w:rsid w:val="005A110F"/>
    <w:pPr>
      <w:pBdr>
        <w:top w:val="nil"/>
        <w:left w:val="nil"/>
        <w:bottom w:val="nil"/>
        <w:right w:val="nil"/>
        <w:between w:val="nil"/>
        <w:bar w:val="nil"/>
      </w:pBdr>
    </w:pPr>
    <w:rPr>
      <w:rFonts w:ascii="Arial" w:eastAsia="Arial Unicode MS" w:hAnsi="Arial" w:cs="Arial Unicode MS"/>
      <w:color w:val="000000"/>
      <w:u w:color="000000"/>
      <w:bdr w:val="nil"/>
      <w:lang w:eastAsia="nl-NL"/>
    </w:rPr>
  </w:style>
  <w:style w:type="character" w:customStyle="1" w:styleId="TekstopmerkingChar">
    <w:name w:val="Tekst opmerking Char"/>
    <w:basedOn w:val="Standaardalinea-lettertype"/>
    <w:link w:val="Tekstopmerking"/>
    <w:uiPriority w:val="99"/>
    <w:rsid w:val="005A110F"/>
    <w:rPr>
      <w:rFonts w:ascii="Arial" w:eastAsia="Arial Unicode MS" w:hAnsi="Arial" w:cs="Arial Unicode MS"/>
      <w:color w:val="000000"/>
      <w:u w:color="000000"/>
      <w:bdr w:val="nil"/>
      <w:lang w:eastAsia="nl-NL"/>
    </w:rPr>
  </w:style>
  <w:style w:type="paragraph" w:styleId="Voetnoottekst">
    <w:name w:val="footnote text"/>
    <w:basedOn w:val="Standaard"/>
    <w:link w:val="VoetnoottekstChar"/>
    <w:uiPriority w:val="99"/>
    <w:unhideWhenUsed/>
    <w:rsid w:val="005A110F"/>
    <w:pPr>
      <w:pBdr>
        <w:top w:val="nil"/>
        <w:left w:val="nil"/>
        <w:bottom w:val="nil"/>
        <w:right w:val="nil"/>
        <w:between w:val="nil"/>
        <w:bar w:val="nil"/>
      </w:pBdr>
    </w:pPr>
    <w:rPr>
      <w:rFonts w:ascii="Arial" w:eastAsia="Arial Unicode MS" w:hAnsi="Arial" w:cs="Arial Unicode MS"/>
      <w:color w:val="000000"/>
      <w:u w:color="000000"/>
      <w:bdr w:val="nil"/>
      <w:lang w:eastAsia="nl-NL"/>
    </w:rPr>
  </w:style>
  <w:style w:type="character" w:customStyle="1" w:styleId="VoetnoottekstChar">
    <w:name w:val="Voetnoottekst Char"/>
    <w:basedOn w:val="Standaardalinea-lettertype"/>
    <w:link w:val="Voetnoottekst"/>
    <w:uiPriority w:val="99"/>
    <w:rsid w:val="005A110F"/>
    <w:rPr>
      <w:rFonts w:ascii="Arial" w:eastAsia="Arial Unicode MS" w:hAnsi="Arial" w:cs="Arial Unicode MS"/>
      <w:color w:val="000000"/>
      <w:u w:color="000000"/>
      <w:bdr w:val="nil"/>
      <w:lang w:eastAsia="nl-NL"/>
    </w:rPr>
  </w:style>
  <w:style w:type="character" w:styleId="Voetnootmarkering">
    <w:name w:val="footnote reference"/>
    <w:basedOn w:val="Standaardalinea-lettertype"/>
    <w:uiPriority w:val="99"/>
    <w:unhideWhenUsed/>
    <w:rsid w:val="005A110F"/>
    <w:rPr>
      <w:vertAlign w:val="superscript"/>
    </w:rPr>
  </w:style>
  <w:style w:type="paragraph" w:styleId="Lijstalinea">
    <w:name w:val="List Paragraph"/>
    <w:basedOn w:val="Standaard"/>
    <w:uiPriority w:val="34"/>
    <w:qFormat/>
    <w:rsid w:val="0002639D"/>
    <w:pPr>
      <w:ind w:left="720"/>
      <w:contextualSpacing/>
    </w:pPr>
  </w:style>
  <w:style w:type="numbering" w:customStyle="1" w:styleId="Gemporteerdestijl1">
    <w:name w:val="Geïmporteerde stijl 1"/>
    <w:rsid w:val="008C12A3"/>
    <w:pPr>
      <w:numPr>
        <w:numId w:val="2"/>
      </w:numPr>
    </w:pPr>
  </w:style>
  <w:style w:type="character" w:styleId="Verwijzingopmerking">
    <w:name w:val="annotation reference"/>
    <w:basedOn w:val="Standaardalinea-lettertype"/>
    <w:uiPriority w:val="99"/>
    <w:semiHidden/>
    <w:unhideWhenUsed/>
    <w:rsid w:val="00805512"/>
    <w:rPr>
      <w:sz w:val="16"/>
      <w:szCs w:val="16"/>
    </w:rPr>
  </w:style>
  <w:style w:type="paragraph" w:styleId="Onderwerpvanopmerking">
    <w:name w:val="annotation subject"/>
    <w:basedOn w:val="Tekstopmerking"/>
    <w:next w:val="Tekstopmerking"/>
    <w:link w:val="OnderwerpvanopmerkingChar"/>
    <w:uiPriority w:val="99"/>
    <w:semiHidden/>
    <w:unhideWhenUsed/>
    <w:rsid w:val="008055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color w:val="auto"/>
      <w:sz w:val="20"/>
      <w:szCs w:val="20"/>
      <w:bdr w:val="none" w:sz="0" w:space="0" w:color="auto"/>
      <w:lang w:eastAsia="zh-CN"/>
    </w:rPr>
  </w:style>
  <w:style w:type="character" w:customStyle="1" w:styleId="OnderwerpvanopmerkingChar">
    <w:name w:val="Onderwerp van opmerking Char"/>
    <w:basedOn w:val="TekstopmerkingChar"/>
    <w:link w:val="Onderwerpvanopmerking"/>
    <w:uiPriority w:val="99"/>
    <w:semiHidden/>
    <w:rsid w:val="00805512"/>
    <w:rPr>
      <w:rFonts w:ascii="Arial" w:eastAsia="Arial Unicode MS" w:hAnsi="Arial" w:cs="Arial Unicode MS"/>
      <w:b/>
      <w:bCs/>
      <w:color w:val="000000"/>
      <w:sz w:val="20"/>
      <w:szCs w:val="20"/>
      <w:u w:color="000000"/>
      <w:bdr w:val="nil"/>
      <w:lang w:eastAsia="nl-NL"/>
    </w:rPr>
  </w:style>
  <w:style w:type="character" w:styleId="Onopgelostemelding">
    <w:name w:val="Unresolved Mention"/>
    <w:basedOn w:val="Standaardalinea-lettertype"/>
    <w:uiPriority w:val="99"/>
    <w:semiHidden/>
    <w:unhideWhenUsed/>
    <w:rsid w:val="008F338D"/>
    <w:rPr>
      <w:color w:val="605E5C"/>
      <w:shd w:val="clear" w:color="auto" w:fill="E1DFDD"/>
    </w:rPr>
  </w:style>
  <w:style w:type="character" w:styleId="GevolgdeHyperlink">
    <w:name w:val="FollowedHyperlink"/>
    <w:basedOn w:val="Standaardalinea-lettertype"/>
    <w:uiPriority w:val="99"/>
    <w:semiHidden/>
    <w:unhideWhenUsed/>
    <w:rsid w:val="00730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Hgl7Xw0FZk" TargetMode="External"/><Relationship Id="rId3" Type="http://schemas.openxmlformats.org/officeDocument/2006/relationships/settings" Target="settings.xml"/><Relationship Id="rId7" Type="http://schemas.openxmlformats.org/officeDocument/2006/relationships/hyperlink" Target="https://trajectum.nl/weet-wat-je-k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HRQHDjWWHM8" TargetMode="External"/><Relationship Id="rId4" Type="http://schemas.openxmlformats.org/officeDocument/2006/relationships/webSettings" Target="webSettings.xml"/><Relationship Id="rId9" Type="http://schemas.openxmlformats.org/officeDocument/2006/relationships/hyperlink" Target="https://www.youtube.com/watch?v=ejgWGHxtkP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Willemsen</dc:creator>
  <cp:keywords/>
  <dc:description/>
  <cp:lastModifiedBy>Hans Willemsen</cp:lastModifiedBy>
  <cp:revision>2</cp:revision>
  <cp:lastPrinted>2021-04-29T11:08:00Z</cp:lastPrinted>
  <dcterms:created xsi:type="dcterms:W3CDTF">2021-05-08T13:56:00Z</dcterms:created>
  <dcterms:modified xsi:type="dcterms:W3CDTF">2021-05-08T13:56:00Z</dcterms:modified>
</cp:coreProperties>
</file>